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6" w:rsidRPr="00AF1222" w:rsidRDefault="00A92276" w:rsidP="00714E48">
      <w:pPr>
        <w:pStyle w:val="Nzev1"/>
        <w:spacing w:after="240"/>
      </w:pPr>
      <w:bookmarkStart w:id="0" w:name="_GoBack"/>
      <w:bookmarkEnd w:id="0"/>
      <w:r w:rsidRPr="00AF1222">
        <w:t xml:space="preserve">Příloha č. </w:t>
      </w:r>
      <w:r w:rsidR="001D005C" w:rsidRPr="00AF1222">
        <w:t>4</w:t>
      </w:r>
      <w:r w:rsidRPr="00AF1222">
        <w:t xml:space="preserve"> Metodiky Koordinovaného přístupu k sociálně vyloučeným lokalitám verze </w:t>
      </w:r>
      <w:r w:rsidR="00AA63B3" w:rsidRPr="00AF1222">
        <w:t>5</w:t>
      </w:r>
      <w:r w:rsidRPr="00AF1222">
        <w:t>.</w:t>
      </w:r>
      <w:ins w:id="1" w:author="Jahodová Jitka" w:date="2019-05-10T11:31:00Z">
        <w:r w:rsidR="00834815">
          <w:t>1</w:t>
        </w:r>
      </w:ins>
      <w:del w:id="2" w:author="Jahodová Jitka" w:date="2019-05-10T11:31:00Z">
        <w:r w:rsidRPr="00AF1222" w:rsidDel="00834815">
          <w:delText>0</w:delText>
        </w:r>
      </w:del>
      <w:r w:rsidRPr="00AF1222">
        <w:t xml:space="preserve"> </w:t>
      </w:r>
    </w:p>
    <w:p w:rsidR="00A92276" w:rsidRPr="00AF1222" w:rsidRDefault="00A92276" w:rsidP="00991383">
      <w:pPr>
        <w:pStyle w:val="Nzev"/>
        <w:spacing w:after="240"/>
      </w:pPr>
      <w:r w:rsidRPr="00AF1222">
        <w:t>Tabulka pro hodnocení přihlášky hodnotiteli</w:t>
      </w:r>
    </w:p>
    <w:p w:rsidR="00A81CAB" w:rsidRPr="00F32875" w:rsidRDefault="00A81CAB" w:rsidP="00991383">
      <w:pPr>
        <w:pStyle w:val="Nzev2"/>
        <w:spacing w:before="0"/>
      </w:pPr>
      <w:r w:rsidRPr="00F32875">
        <w:t>(VZOR)</w:t>
      </w:r>
    </w:p>
    <w:p w:rsidR="00A92276" w:rsidRPr="00F32875" w:rsidRDefault="00A92276" w:rsidP="00991383">
      <w:pPr>
        <w:pStyle w:val="Nzev2"/>
        <w:spacing w:before="0"/>
      </w:pPr>
      <w:r w:rsidRPr="00F32875">
        <w:t xml:space="preserve">verze </w:t>
      </w:r>
      <w:r w:rsidR="00AA63B3" w:rsidRPr="00F32875">
        <w:t>5</w:t>
      </w:r>
      <w:r w:rsidRPr="00F32875">
        <w:t>.</w:t>
      </w:r>
      <w:ins w:id="3" w:author="Jahodová Jitka" w:date="2019-05-10T11:31:00Z">
        <w:r w:rsidR="00834815">
          <w:t>1</w:t>
        </w:r>
      </w:ins>
      <w:del w:id="4" w:author="Jahodová Jitka" w:date="2019-05-10T11:31:00Z">
        <w:r w:rsidRPr="00F32875" w:rsidDel="00834815">
          <w:delText>0</w:delText>
        </w:r>
      </w:del>
    </w:p>
    <w:p w:rsidR="00547C14" w:rsidRPr="00F32875" w:rsidRDefault="00547C14" w:rsidP="00991383">
      <w:pPr>
        <w:pStyle w:val="Nzev2"/>
        <w:spacing w:before="0"/>
      </w:pPr>
    </w:p>
    <w:p w:rsidR="007A1C6D" w:rsidRDefault="009630C7" w:rsidP="00EB1AF3">
      <w:pPr>
        <w:rPr>
          <w:shd w:val="clear" w:color="auto" w:fill="FFCC00"/>
        </w:rPr>
      </w:pPr>
      <w:r w:rsidRPr="00AF1222">
        <w:t>Obec</w:t>
      </w:r>
      <w:r w:rsidRPr="00AF1222">
        <w:rPr>
          <w:rStyle w:val="Znakapoznpodarou"/>
        </w:rPr>
        <w:footnoteReference w:id="1"/>
      </w:r>
      <w:r w:rsidRPr="00AF1222">
        <w:t xml:space="preserve">: </w:t>
      </w:r>
      <w:r w:rsidRPr="00AF1222">
        <w:rPr>
          <w:shd w:val="clear" w:color="auto" w:fill="FFCC00"/>
        </w:rPr>
        <w:t>…</w:t>
      </w:r>
    </w:p>
    <w:p w:rsidR="00547C14" w:rsidRDefault="00547C14" w:rsidP="00EB1AF3">
      <w:pPr>
        <w:rPr>
          <w:shd w:val="clear" w:color="auto" w:fill="FFCC00"/>
        </w:rPr>
      </w:pPr>
    </w:p>
    <w:p w:rsidR="009809AA" w:rsidRPr="00AF1222" w:rsidRDefault="009809AA" w:rsidP="00EB1AF3"/>
    <w:p w:rsidR="00A32AA4" w:rsidRPr="009B546F" w:rsidRDefault="00E00B7A" w:rsidP="009B546F">
      <w:pPr>
        <w:spacing w:after="120"/>
        <w:rPr>
          <w:b/>
        </w:rPr>
      </w:pPr>
      <w:r w:rsidRPr="009B546F">
        <w:rPr>
          <w:b/>
        </w:rPr>
        <w:t xml:space="preserve">I. </w:t>
      </w:r>
      <w:r w:rsidR="0001791B" w:rsidRPr="009B546F">
        <w:rPr>
          <w:b/>
        </w:rPr>
        <w:t>FÁ</w:t>
      </w:r>
      <w:r w:rsidR="00A32AA4" w:rsidRPr="009B546F">
        <w:rPr>
          <w:b/>
        </w:rPr>
        <w:t>ZE</w:t>
      </w:r>
      <w:r w:rsidRPr="009B546F">
        <w:rPr>
          <w:b/>
        </w:rPr>
        <w:t xml:space="preserve"> HODNOCENÍ</w:t>
      </w:r>
    </w:p>
    <w:p w:rsidR="00E00B7A" w:rsidRPr="0001791B" w:rsidRDefault="00A32AA4" w:rsidP="0001791B">
      <w:pPr>
        <w:spacing w:after="120"/>
        <w:rPr>
          <w:b/>
        </w:rPr>
      </w:pPr>
      <w:r w:rsidRPr="0001791B">
        <w:rPr>
          <w:b/>
        </w:rPr>
        <w:t>Ho</w:t>
      </w:r>
      <w:r w:rsidR="00E00B7A" w:rsidRPr="0001791B">
        <w:rPr>
          <w:b/>
        </w:rPr>
        <w:t>dnotící formulář pro hodnotitele</w:t>
      </w:r>
    </w:p>
    <w:p w:rsidR="003B6C7B" w:rsidRPr="0001791B" w:rsidRDefault="00A32AA4" w:rsidP="00EB1AF3">
      <w:pPr>
        <w:rPr>
          <w:b/>
        </w:rPr>
      </w:pPr>
      <w:r w:rsidRPr="0001791B">
        <w:rPr>
          <w:b/>
        </w:rPr>
        <w:t>Hodnocení žádostí ke spolupráci v rámci koordinovaného přístupu k sociálně vyloučeným lokalitám</w:t>
      </w:r>
    </w:p>
    <w:p w:rsidR="00A32AA4" w:rsidRPr="00AF1222" w:rsidRDefault="00A32AA4" w:rsidP="00EB1AF3"/>
    <w:tbl>
      <w:tblPr>
        <w:tblStyle w:val="Mkatabulky"/>
        <w:tblW w:w="10162" w:type="dxa"/>
        <w:tblLook w:val="04A0" w:firstRow="1" w:lastRow="0" w:firstColumn="1" w:lastColumn="0" w:noHBand="0" w:noVBand="1"/>
      </w:tblPr>
      <w:tblGrid>
        <w:gridCol w:w="4503"/>
        <w:gridCol w:w="1842"/>
        <w:gridCol w:w="1560"/>
        <w:gridCol w:w="2257"/>
      </w:tblGrid>
      <w:tr w:rsidR="00A32AA4" w:rsidRPr="00AF1222" w:rsidTr="007F37ED">
        <w:trPr>
          <w:trHeight w:val="1086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7F37ED">
            <w:pPr>
              <w:rPr>
                <w:i/>
              </w:rPr>
            </w:pPr>
            <w:r w:rsidRPr="0001791B">
              <w:rPr>
                <w:i/>
              </w:rPr>
              <w:t>Oblasti hodnocení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Maximální možný počet přidělených bodů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Počet přidělených bodů</w:t>
            </w: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Komentář</w:t>
            </w:r>
          </w:p>
        </w:tc>
      </w:tr>
      <w:tr w:rsidR="00A32AA4" w:rsidRPr="00AF1222" w:rsidTr="007F37ED">
        <w:trPr>
          <w:trHeight w:val="661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4770A6" w:rsidP="007F37ED">
            <w:pPr>
              <w:pStyle w:val="Odstavecseseznamem"/>
              <w:ind w:left="426"/>
            </w:pPr>
            <w:r w:rsidRPr="00AF1222">
              <w:t>Popis sociálního vyloučení v</w:t>
            </w:r>
            <w:r w:rsidR="009630C7" w:rsidRPr="00AF1222">
              <w:t> </w:t>
            </w:r>
            <w:r w:rsidRPr="00AF1222">
              <w:t>obci</w:t>
            </w:r>
            <w:r w:rsidR="009630C7" w:rsidRPr="00AF1222">
              <w:t xml:space="preserve">; </w:t>
            </w:r>
            <w:r w:rsidRPr="00AF1222">
              <w:t>popis</w:t>
            </w:r>
            <w:r w:rsidR="00A32AA4" w:rsidRPr="00AF1222">
              <w:t xml:space="preserve"> cílové skupiny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>max. 2</w:t>
            </w:r>
            <w:r w:rsidR="00A92276" w:rsidRPr="00AF1222">
              <w:t>0</w:t>
            </w:r>
          </w:p>
          <w:p w:rsidR="00E11E18" w:rsidRPr="00AF1222" w:rsidRDefault="00E11E18" w:rsidP="00EB1AF3"/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77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7F37ED">
            <w:pPr>
              <w:pStyle w:val="Odstavecseseznamem"/>
              <w:ind w:left="426"/>
            </w:pPr>
            <w:r w:rsidRPr="00AF1222">
              <w:t>Popis dosavadní integrační politiky</w:t>
            </w:r>
            <w:r w:rsidR="004770A6" w:rsidRPr="00AF1222">
              <w:t xml:space="preserve">obce za poslední 2 volební období 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1F7C81" w:rsidRPr="00AF1222">
              <w:t>1</w:t>
            </w:r>
            <w:r w:rsidRPr="00AF1222">
              <w:t>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234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F27591">
            <w:pPr>
              <w:pStyle w:val="Odstavecseseznamem"/>
              <w:ind w:left="426"/>
            </w:pPr>
            <w:r w:rsidRPr="00AF1222">
              <w:t>Plánované</w:t>
            </w:r>
            <w:r w:rsidR="008A635F">
              <w:t xml:space="preserve"> </w:t>
            </w:r>
            <w:r w:rsidR="004770A6" w:rsidRPr="00AF1222">
              <w:t xml:space="preserve">prointegrační aktivity </w:t>
            </w:r>
            <w:r w:rsidRPr="00AF1222">
              <w:t>v oblastech zaměstnanosti, vzdělávání</w:t>
            </w:r>
            <w:r w:rsidR="004770A6" w:rsidRPr="00AF1222">
              <w:t xml:space="preserve">, bydlení a preventivních </w:t>
            </w:r>
            <w:r w:rsidRPr="00AF1222">
              <w:t>nástrojů (sociální</w:t>
            </w:r>
            <w:r w:rsidR="004770A6" w:rsidRPr="00AF1222">
              <w:t xml:space="preserve"> služby, bezpečnost, dluhová problematika</w:t>
            </w:r>
            <w:r w:rsidRPr="00AF1222">
              <w:t>, zdravotní služby</w:t>
            </w:r>
            <w:r w:rsidR="004770A6" w:rsidRPr="00AF1222">
              <w:t>, práce s rodinou, apod.</w:t>
            </w:r>
            <w:r w:rsidRPr="00AF1222">
              <w:t>)</w:t>
            </w:r>
            <w:r w:rsidR="00F27591">
              <w:t>, k jejichž realizaci obec vyjádřila záměr</w:t>
            </w:r>
            <w:r w:rsidR="004770A6" w:rsidRPr="00AF1222">
              <w:t xml:space="preserve"> </w:t>
            </w:r>
            <w:r w:rsidR="004612D0">
              <w:t>v</w:t>
            </w:r>
            <w:r w:rsidR="004770A6" w:rsidRPr="00AF1222">
              <w:t xml:space="preserve"> přílo</w:t>
            </w:r>
            <w:r w:rsidR="004612D0">
              <w:t>ze</w:t>
            </w:r>
            <w:r w:rsidR="004770A6" w:rsidRPr="00AF1222">
              <w:t xml:space="preserve"> </w:t>
            </w:r>
            <w:r w:rsidR="004612D0">
              <w:t>M</w:t>
            </w:r>
            <w:r w:rsidR="004770A6" w:rsidRPr="00AF1222">
              <w:t xml:space="preserve">emoranda </w:t>
            </w:r>
            <w:r w:rsidR="004612D0">
              <w:t>o spolupráci</w:t>
            </w:r>
            <w:r w:rsidR="004612D0">
              <w:rPr>
                <w:rStyle w:val="Znakapoznpodarou"/>
              </w:rPr>
              <w:footnoteReference w:id="2"/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906747" w:rsidRPr="00AF1222">
              <w:t>50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1F7C81" w:rsidRPr="00AF1222" w:rsidTr="007F37ED">
        <w:trPr>
          <w:trHeight w:val="107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7F37ED">
            <w:pPr>
              <w:pStyle w:val="Odstavecseseznamem"/>
              <w:ind w:left="426"/>
            </w:pPr>
            <w:r w:rsidRPr="00AF1222">
              <w:t>Zapojení partnerů (včetně zapojení obyvatel ze SVL) a způsob jejich participace a spolupráce s obcí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>
            <w:r w:rsidRPr="00AF1222">
              <w:t xml:space="preserve">max. </w:t>
            </w:r>
            <w:r w:rsidR="00906747" w:rsidRPr="00AF1222">
              <w:t>20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</w:tr>
      <w:tr w:rsidR="00A32AA4" w:rsidRPr="007F37ED" w:rsidTr="007F37ED">
        <w:trPr>
          <w:trHeight w:val="35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Celkem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max. 100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</w:tr>
    </w:tbl>
    <w:p w:rsidR="009B546F" w:rsidRDefault="009B546F" w:rsidP="0001791B">
      <w:pPr>
        <w:spacing w:after="120"/>
        <w:rPr>
          <w:b/>
        </w:rPr>
      </w:pPr>
    </w:p>
    <w:p w:rsidR="009B546F" w:rsidRDefault="009B546F" w:rsidP="0001791B">
      <w:pPr>
        <w:spacing w:after="120"/>
        <w:rPr>
          <w:b/>
        </w:rPr>
      </w:pPr>
    </w:p>
    <w:p w:rsidR="009B546F" w:rsidRDefault="00E11E18" w:rsidP="009B546F">
      <w:pPr>
        <w:spacing w:after="120"/>
        <w:rPr>
          <w:b/>
        </w:rPr>
      </w:pPr>
      <w:r w:rsidRPr="0001791B">
        <w:rPr>
          <w:b/>
        </w:rPr>
        <w:t xml:space="preserve">Návod pro hodnocení:  </w:t>
      </w:r>
    </w:p>
    <w:p w:rsidR="0001791B" w:rsidRPr="009B546F" w:rsidRDefault="00E11E18" w:rsidP="009B546F">
      <w:pPr>
        <w:pStyle w:val="Nadpis1"/>
      </w:pPr>
      <w:r w:rsidRPr="009B546F">
        <w:t>Popis sociálního vyloučení v obci/popis cílové skupiny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Default="00547C14" w:rsidP="00547C14">
            <w:pPr>
              <w:spacing w:before="20"/>
            </w:pPr>
            <w:r>
              <w:t>Č</w:t>
            </w:r>
            <w:r w:rsidR="00E11E18" w:rsidRPr="00AF1222">
              <w:t>íselné údaje jsou vyplněny a doloženy zdroji dat</w:t>
            </w:r>
          </w:p>
          <w:p w:rsidR="00741D5A" w:rsidRPr="00AF1222" w:rsidRDefault="00741D5A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Sl</w:t>
            </w:r>
            <w:r w:rsidR="00E11E18" w:rsidRPr="00AF1222">
              <w:t>ovní popis je srozumitelný a vystihuje hlavní problémy sociálního vyloučení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1 - 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P</w:t>
            </w:r>
            <w:r w:rsidR="00E11E18" w:rsidRPr="00AF1222">
              <w:t xml:space="preserve">očet obyvatel SVL </w:t>
            </w:r>
            <w:r w:rsidR="00E84A94" w:rsidRPr="00AF1222">
              <w:t xml:space="preserve">a ubytoven </w:t>
            </w:r>
            <w:r w:rsidR="00E11E18" w:rsidRPr="00AF1222">
              <w:t>a poměr počtu obyvatel SVL</w:t>
            </w:r>
            <w:r w:rsidR="00E84A94" w:rsidRPr="00AF1222">
              <w:t xml:space="preserve"> a ubytoven </w:t>
            </w:r>
            <w:r w:rsidR="00E11E18" w:rsidRPr="00AF1222">
              <w:t xml:space="preserve">k počtu obyvatel obce indikuje významný </w:t>
            </w:r>
            <w:r w:rsidR="0087023A" w:rsidRPr="00AF1222">
              <w:t xml:space="preserve">místní </w:t>
            </w:r>
            <w:r w:rsidR="00E11E18" w:rsidRPr="00AF1222">
              <w:t xml:space="preserve">problém sociálního vyloučení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84A94" w:rsidRPr="00AF1222" w:rsidRDefault="00E84A94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="00547C14">
              <w:t xml:space="preserve"> body</w:t>
            </w:r>
            <w:r w:rsidRPr="00AF1222">
              <w:t xml:space="preserve"> </w:t>
            </w:r>
          </w:p>
          <w:p w:rsidR="00E84A94" w:rsidRPr="00AF1222" w:rsidRDefault="00E84A94" w:rsidP="00547C14">
            <w:pPr>
              <w:spacing w:before="20"/>
            </w:pPr>
          </w:p>
          <w:p w:rsidR="00E84A94" w:rsidRPr="00AF1222" w:rsidRDefault="00E84A94" w:rsidP="00547C14">
            <w:pPr>
              <w:spacing w:before="20"/>
            </w:pPr>
            <w:r w:rsidRPr="00AF1222">
              <w:t>(do 1% obyvatel SVL</w:t>
            </w:r>
            <w:r w:rsidR="00B734F0" w:rsidRPr="00AF1222">
              <w:t xml:space="preserve"> a ubytoven</w:t>
            </w:r>
            <w:r w:rsidRPr="00AF1222">
              <w:t xml:space="preserve"> 0 bodů, do 5% 1b., do 1</w:t>
            </w:r>
            <w:r w:rsidR="00A92276" w:rsidRPr="00AF1222">
              <w:t>5</w:t>
            </w:r>
            <w:r w:rsidRPr="00AF1222">
              <w:t>% 2b</w:t>
            </w:r>
            <w:r w:rsidR="00A92276" w:rsidRPr="00AF1222">
              <w:t xml:space="preserve">., </w:t>
            </w:r>
            <w:r w:rsidRPr="00AF1222">
              <w:t xml:space="preserve">nad 15 % </w:t>
            </w:r>
            <w:r w:rsidR="00A92276" w:rsidRPr="00AF1222">
              <w:t>3</w:t>
            </w:r>
            <w:r w:rsidRPr="00AF1222">
              <w:t xml:space="preserve"> b., nad 20% obyvatel SVL </w:t>
            </w:r>
            <w:r w:rsidR="00A92276" w:rsidRPr="00AF1222">
              <w:t>4</w:t>
            </w:r>
            <w:r w:rsidRPr="00AF1222">
              <w:t xml:space="preserve"> bodů) 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F353C6">
            <w:pPr>
              <w:spacing w:before="20"/>
            </w:pPr>
            <w:del w:id="9" w:author="Srovnání se zněním v Metodice VDP 1.0" w:date="2019-04-16T10:49:00Z">
              <w:r w:rsidRPr="00AF1222" w:rsidDel="00F353C6">
                <w:delText>M</w:delText>
              </w:r>
              <w:r w:rsidR="00E40EF3" w:rsidRPr="00AF1222" w:rsidDel="00F353C6">
                <w:delText>íra nezaměstnanosti</w:delText>
              </w:r>
            </w:del>
            <w:ins w:id="10" w:author="Srovnání se zněním v Metodice VDP 1.0" w:date="2019-04-16T10:49:00Z">
              <w:r w:rsidR="00F353C6">
                <w:t>Podíl nezaměstnaných na celkovém počtu obyvatel</w:t>
              </w:r>
            </w:ins>
            <w:del w:id="11" w:author="Srovnání se zněním v Metodice VDP 1.0" w:date="2019-04-16T10:49:00Z">
              <w:r w:rsidR="00E40EF3" w:rsidRPr="00AF1222" w:rsidDel="00F353C6">
                <w:delText xml:space="preserve"> v</w:delText>
              </w:r>
            </w:del>
            <w:r w:rsidR="00B734F0" w:rsidRPr="00AF1222">
              <w:t> </w:t>
            </w:r>
            <w:r w:rsidR="00E40EF3" w:rsidRPr="00AF1222">
              <w:t>obc</w:t>
            </w:r>
            <w:del w:id="12" w:author="Srovnání se zněním v Metodice VDP 1.0" w:date="2019-04-16T10:50:00Z">
              <w:r w:rsidR="00E40EF3" w:rsidRPr="00AF1222" w:rsidDel="00F353C6">
                <w:delText>i</w:delText>
              </w:r>
            </w:del>
            <w:ins w:id="13" w:author="Srovnání se zněním v Metodice VDP 1.0" w:date="2019-04-16T10:50:00Z">
              <w:r w:rsidR="00F353C6">
                <w:t>e</w:t>
              </w:r>
            </w:ins>
            <w:r w:rsidR="00B734F0" w:rsidRPr="00AF1222">
              <w:t xml:space="preserve"> odkazuje na strukturální postiženost regionu a dostupnost práce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40EF3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11E18" w:rsidRPr="00AF1222" w:rsidRDefault="00AE7CCC" w:rsidP="002614CB">
            <w:pPr>
              <w:spacing w:before="20"/>
            </w:pPr>
            <w:r w:rsidRPr="00AF1222">
              <w:t xml:space="preserve">(do 1% </w:t>
            </w:r>
            <w:del w:id="14" w:author="Srovnání se zněním v Metodice VDP 1.0" w:date="2019-04-16T11:00:00Z">
              <w:r w:rsidRPr="00AF1222" w:rsidDel="002614CB">
                <w:delText>míry nezaměstnanosti</w:delText>
              </w:r>
              <w:r w:rsidR="00A92276" w:rsidRPr="00AF1222" w:rsidDel="002614CB">
                <w:delText xml:space="preserve"> </w:delText>
              </w:r>
            </w:del>
            <w:ins w:id="15" w:author="Srovnání se zněním v Metodice VDP 1.0" w:date="2019-04-16T11:00:00Z">
              <w:r w:rsidR="002614CB" w:rsidRPr="00AF1222">
                <w:t>nezaměstnan</w:t>
              </w:r>
              <w:r w:rsidR="002614CB">
                <w:t>ých</w:t>
              </w:r>
              <w:r w:rsidR="002614CB" w:rsidRPr="00AF1222">
                <w:t xml:space="preserve"> </w:t>
              </w:r>
            </w:ins>
            <w:r w:rsidR="00A92276" w:rsidRPr="00AF1222">
              <w:t>0 bodů, do 5% 1b.,</w:t>
            </w:r>
            <w:r w:rsidRPr="00AF1222">
              <w:t xml:space="preserve"> do 15% </w:t>
            </w:r>
            <w:r w:rsidR="00A92276" w:rsidRPr="00AF1222">
              <w:t>2</w:t>
            </w:r>
            <w:r w:rsidRPr="00AF1222">
              <w:t xml:space="preserve">b., nad 15 % </w:t>
            </w:r>
            <w:r w:rsidR="00A92276" w:rsidRPr="00AF1222">
              <w:t>3</w:t>
            </w:r>
            <w:r w:rsidRPr="00AF1222">
              <w:t xml:space="preserve"> b., nad 20% </w:t>
            </w:r>
            <w:r w:rsidR="00A92276" w:rsidRPr="00AF1222">
              <w:t>4</w:t>
            </w:r>
            <w:r w:rsidRPr="00AF1222">
              <w:t xml:space="preserve"> bodů)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496D04">
            <w:pPr>
              <w:spacing w:before="20"/>
            </w:pPr>
            <w:r w:rsidRPr="00AF1222">
              <w:t>P</w:t>
            </w:r>
            <w:r w:rsidR="00E40EF3" w:rsidRPr="00AF1222">
              <w:t xml:space="preserve">očet domácností v hmotné nouzi </w:t>
            </w:r>
            <w:del w:id="16" w:author="Srovnání se zněním v Metodice VDP 1.0" w:date="2019-04-16T11:03:00Z">
              <w:r w:rsidR="00AE7CCC" w:rsidRPr="00AF1222" w:rsidDel="00496D04">
                <w:delText xml:space="preserve">k počtu obyvatel </w:delText>
              </w:r>
              <w:r w:rsidR="00B734F0" w:rsidRPr="00AF1222" w:rsidDel="00496D04">
                <w:delText xml:space="preserve">obce </w:delText>
              </w:r>
            </w:del>
            <w:r w:rsidR="00B734F0" w:rsidRPr="00AF1222">
              <w:t>odkazuje na míru sociálního vyloučení a míru chudoby</w:t>
            </w:r>
            <w:ins w:id="17" w:author="Srovnání se zněním v Metodice VDP 1.0" w:date="2019-04-16T11:03:00Z">
              <w:r w:rsidR="00496D04">
                <w:t xml:space="preserve"> (průměrný počet osob v</w:t>
              </w:r>
            </w:ins>
            <w:ins w:id="18" w:author="Srovnání se zněním v Metodice VDP 1.0" w:date="2019-04-16T11:04:00Z">
              <w:r w:rsidR="00496D04">
                <w:t> </w:t>
              </w:r>
            </w:ins>
            <w:ins w:id="19" w:author="Srovnání se zněním v Metodice VDP 1.0" w:date="2019-04-16T11:03:00Z">
              <w:r w:rsidR="00496D04">
                <w:t xml:space="preserve">jedné </w:t>
              </w:r>
            </w:ins>
            <w:ins w:id="20" w:author="Srovnání se zněním v Metodice VDP 1.0" w:date="2019-04-16T11:04:00Z">
              <w:r w:rsidR="00496D04">
                <w:t>domácnosti: 2,5).</w:t>
              </w:r>
            </w:ins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40EF3" w:rsidRPr="00AF1222" w:rsidRDefault="00E40EF3" w:rsidP="00547C14">
            <w:pPr>
              <w:spacing w:before="20"/>
            </w:pPr>
            <w:r w:rsidRPr="00AF1222">
              <w:t>(</w:t>
            </w:r>
            <w:r w:rsidR="00AE7CCC" w:rsidRPr="00AF1222">
              <w:t>do 1%</w:t>
            </w:r>
            <w:r w:rsidR="00B734F0" w:rsidRPr="00AF1222">
              <w:t>počtu domácností v HN</w:t>
            </w:r>
            <w:r w:rsidR="00AE7CCC" w:rsidRPr="00AF1222">
              <w:t xml:space="preserve"> 0 bodů, do 5% 1b., do 15% </w:t>
            </w:r>
            <w:r w:rsidR="00A92276" w:rsidRPr="00AF1222">
              <w:t>2</w:t>
            </w:r>
            <w:r w:rsidR="00AE7CCC" w:rsidRPr="00AF1222">
              <w:t xml:space="preserve">b., nad 15 % </w:t>
            </w:r>
            <w:r w:rsidR="00A92276" w:rsidRPr="00AF1222">
              <w:t>3</w:t>
            </w:r>
            <w:r w:rsidR="00AE7CCC" w:rsidRPr="00AF1222">
              <w:t xml:space="preserve"> b., nad 20% </w:t>
            </w:r>
            <w:r w:rsidR="00A92276" w:rsidRPr="00AF1222">
              <w:t>4</w:t>
            </w:r>
            <w:r w:rsidR="00AE7CCC" w:rsidRPr="00AF1222">
              <w:t xml:space="preserve"> bodů) </w:t>
            </w:r>
          </w:p>
        </w:tc>
      </w:tr>
    </w:tbl>
    <w:p w:rsidR="00E11E18" w:rsidRDefault="00E11E18" w:rsidP="00EB1AF3"/>
    <w:p w:rsidR="009B546F" w:rsidRPr="00AF1222" w:rsidRDefault="009B546F" w:rsidP="00EB1AF3"/>
    <w:p w:rsidR="0087023A" w:rsidRPr="00AF1222" w:rsidRDefault="0087023A" w:rsidP="009B546F">
      <w:pPr>
        <w:pStyle w:val="Nadpis1"/>
      </w:pPr>
      <w:r w:rsidRPr="00AF1222">
        <w:t>Popis dosavadní integr</w:t>
      </w:r>
      <w:r w:rsidR="00547C14">
        <w:t>ační politiky obce za poslední dvě</w:t>
      </w:r>
      <w:r w:rsidRPr="00AF1222">
        <w:t xml:space="preserve"> volební 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Obec realizovala integrační opatření, která reagují na popsané problémy sociálního vyloučení 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1 – 5 bodů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zaměstnanosti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>Jsou popsána integrační opatření v oblasti sociálních služeb a rodiny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</w:t>
            </w:r>
            <w:r w:rsidR="00B734F0" w:rsidRPr="00AF1222">
              <w:t xml:space="preserve">vzdělávání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v oblasti bydlení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alespoň v jedné z oblastí – bezpečnost, zadluženost a zdraví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</w:tbl>
    <w:p w:rsidR="00E20754" w:rsidRPr="00AF1222" w:rsidRDefault="00E20754" w:rsidP="00EB1AF3"/>
    <w:p w:rsidR="009B546F" w:rsidRDefault="009B546F" w:rsidP="00EB1AF3"/>
    <w:p w:rsidR="0087023A" w:rsidRPr="009B546F" w:rsidRDefault="009B546F" w:rsidP="009B546F">
      <w:pPr>
        <w:pStyle w:val="Nadpis1"/>
      </w:pPr>
      <w:r w:rsidRPr="009B546F">
        <w:tab/>
      </w:r>
      <w:r w:rsidRPr="009B546F">
        <w:tab/>
      </w:r>
      <w:r w:rsidR="00AF6607" w:rsidRPr="009B546F">
        <w:t xml:space="preserve">Plánované prointegrační aktivity, </w:t>
      </w:r>
      <w:r w:rsidR="00F27591">
        <w:t>které se obec chystá realizovat</w:t>
      </w:r>
      <w:r w:rsidR="00AF6607" w:rsidRPr="009B546F">
        <w:t xml:space="preserve"> v oblastech zaměstnanosti, vzdělávání, bydlení a preventivních nástrojů (sociální služby, bezpečnost, dluhová problematika, zdravotní služby, práce s rodinou, apod.)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rPr>
          <w:trHeight w:val="930"/>
        </w:trPr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FE790C" w:rsidP="00547C14">
            <w:pPr>
              <w:spacing w:before="20"/>
            </w:pPr>
            <w:r w:rsidRPr="00AF1222">
              <w:t>Plánované aktivity j</w:t>
            </w:r>
            <w:r w:rsidR="00E20754" w:rsidRPr="00AF1222">
              <w:t>sou popsán</w:t>
            </w:r>
            <w:r w:rsidRPr="00AF1222">
              <w:t>y</w:t>
            </w:r>
            <w:r w:rsidR="00E20754" w:rsidRPr="00AF1222">
              <w:t xml:space="preserve"> ve všech pro obec relevantních oblastech </w:t>
            </w:r>
            <w:r w:rsidRPr="00AF1222">
              <w:t xml:space="preserve">dle popisu problémů sociálního vyloučení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FE790C" w:rsidRPr="00AF1222" w:rsidRDefault="00FE790C" w:rsidP="00547C14">
            <w:pPr>
              <w:spacing w:before="20"/>
            </w:pPr>
          </w:p>
        </w:tc>
      </w:tr>
    </w:tbl>
    <w:p w:rsidR="00E20754" w:rsidRPr="00AF1222" w:rsidRDefault="00E20754" w:rsidP="00EB1AF3"/>
    <w:p w:rsidR="00CB44C6" w:rsidRPr="009B546F" w:rsidRDefault="00CB44C6" w:rsidP="009B546F">
      <w:pPr>
        <w:pStyle w:val="Nadpis2"/>
      </w:pPr>
      <w:r w:rsidRPr="009B546F">
        <w:t xml:space="preserve">Bydlení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popsána relevantní opatření pro oblast bydlení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0 - </w:t>
            </w:r>
            <w:r w:rsidR="00A92276" w:rsidRPr="00AF1222">
              <w:t>4</w:t>
            </w:r>
            <w:r w:rsidRPr="00AF1222">
              <w:t xml:space="preserve"> body 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50088B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4</w:t>
            </w:r>
            <w:r w:rsidRPr="00AF1222">
              <w:t xml:space="preserve"> body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CB44C6" w:rsidRPr="00AF1222" w:rsidRDefault="00CB44C6" w:rsidP="00EB1AF3"/>
    <w:p w:rsidR="0050088B" w:rsidRPr="00AF1222" w:rsidRDefault="0050088B" w:rsidP="003B5261">
      <w:pPr>
        <w:pStyle w:val="Nadpis2"/>
      </w:pPr>
      <w:r w:rsidRPr="00AF1222">
        <w:t xml:space="preserve">Zaměstnanost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zaměstnanosti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AF6607" w:rsidRPr="00AF1222" w:rsidRDefault="0050088B" w:rsidP="003B5261">
      <w:pPr>
        <w:pStyle w:val="Nadpis2"/>
      </w:pPr>
      <w:r w:rsidRPr="00AF1222">
        <w:t xml:space="preserve">Vzdělávání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vzdělávání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50088B" w:rsidRPr="00AF1222" w:rsidRDefault="0050088B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8A635F" w:rsidRDefault="008A635F" w:rsidP="003B5261">
      <w:pPr>
        <w:pStyle w:val="Nadpis2"/>
      </w:pPr>
    </w:p>
    <w:p w:rsidR="0050088B" w:rsidRPr="00AF1222" w:rsidRDefault="0050088B" w:rsidP="003B5261">
      <w:pPr>
        <w:pStyle w:val="Nadpis2"/>
      </w:pPr>
      <w:r w:rsidRPr="00AF1222">
        <w:t xml:space="preserve">Sociální služby a rodina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sociální služby a rodina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F70E9" w:rsidRPr="00AF1222" w:rsidRDefault="00EF70E9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EF70E9" w:rsidRPr="00AF1222" w:rsidRDefault="00D366B2" w:rsidP="003B5261">
      <w:pPr>
        <w:pStyle w:val="Nadpis2"/>
      </w:pPr>
      <w:r w:rsidRPr="00AF1222">
        <w:t>Dluhy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popsána relevantní opatření pro oblast dluhů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D366B2" w:rsidRPr="00AF1222" w:rsidRDefault="00D366B2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D366B2" w:rsidRPr="00AF1222" w:rsidRDefault="00D366B2" w:rsidP="00EB1AF3"/>
    <w:p w:rsidR="0021585D" w:rsidRPr="00AF1222" w:rsidRDefault="0021585D" w:rsidP="00EB1AF3"/>
    <w:p w:rsidR="00E20754" w:rsidRPr="00AF1222" w:rsidRDefault="00E20754" w:rsidP="003B5261">
      <w:pPr>
        <w:pStyle w:val="Nadpis2"/>
      </w:pPr>
      <w:r w:rsidRPr="00AF1222">
        <w:t xml:space="preserve">Bezpečnost a sousedské </w:t>
      </w:r>
      <w:r w:rsidR="00133C11" w:rsidRPr="00AF1222">
        <w:t>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</w:t>
            </w:r>
            <w:r w:rsidR="00133C11" w:rsidRPr="00AF1222">
              <w:t>opatření pro oblast bezpečnosti</w:t>
            </w:r>
            <w:r w:rsidRPr="00AF1222">
              <w:t xml:space="preserve"> a </w:t>
            </w:r>
            <w:r w:rsidR="00133C11" w:rsidRPr="00AF1222">
              <w:t>sousedského soužití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E20754" w:rsidRPr="00AF1222" w:rsidRDefault="00E20754" w:rsidP="00EB1AF3"/>
    <w:p w:rsidR="00E20754" w:rsidRPr="00AF1222" w:rsidRDefault="00E20754" w:rsidP="003B5261">
      <w:pPr>
        <w:pStyle w:val="Nadpis2"/>
      </w:pPr>
      <w:r w:rsidRPr="00AF1222">
        <w:t xml:space="preserve">Zdraví 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opatření pro oblast zdraví </w:t>
            </w: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   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</w:tbl>
    <w:p w:rsidR="00E20754" w:rsidRPr="00AF1222" w:rsidRDefault="00E20754" w:rsidP="00EB1AF3"/>
    <w:p w:rsidR="008A635F" w:rsidRPr="00AF1222" w:rsidRDefault="008A635F" w:rsidP="00EB1AF3"/>
    <w:p w:rsidR="00AF6607" w:rsidRPr="00AF1222" w:rsidRDefault="00AF6607" w:rsidP="003B5261">
      <w:pPr>
        <w:pStyle w:val="Nadpis1"/>
      </w:pPr>
      <w:r w:rsidRPr="00AF1222">
        <w:t xml:space="preserve">Zapojení partnerů (včetně zapojení obyvatel ze SVL) a způsob jejich participace a spolupráce s obcí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místní veřejnost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>1 –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obyvatele SVL 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 xml:space="preserve">1 - 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</w:tbl>
    <w:p w:rsidR="00AF6607" w:rsidRPr="00AF1222" w:rsidRDefault="00AF6607" w:rsidP="00EB1AF3"/>
    <w:p w:rsidR="00F660FC" w:rsidRPr="00AF1222" w:rsidRDefault="00F660FC" w:rsidP="00EB1AF3"/>
    <w:p w:rsidR="006974DA" w:rsidRDefault="006974DA" w:rsidP="006974DA">
      <w:pPr>
        <w:rPr>
          <w:b/>
        </w:rPr>
      </w:pPr>
    </w:p>
    <w:p w:rsidR="006974DA" w:rsidRDefault="006974DA" w:rsidP="006974DA">
      <w:pPr>
        <w:rPr>
          <w:b/>
        </w:rPr>
      </w:pPr>
    </w:p>
    <w:p w:rsidR="00F660FC" w:rsidRPr="006974DA" w:rsidRDefault="00F660FC" w:rsidP="006974DA">
      <w:pPr>
        <w:rPr>
          <w:b/>
        </w:rPr>
      </w:pPr>
      <w:r w:rsidRPr="006974DA">
        <w:rPr>
          <w:b/>
        </w:rPr>
        <w:t xml:space="preserve">V. </w:t>
      </w:r>
      <w:r w:rsidR="006974DA" w:rsidRPr="006974DA">
        <w:rPr>
          <w:b/>
        </w:rPr>
        <w:t>Slovní hodnocení</w:t>
      </w:r>
    </w:p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>
      <w:r w:rsidRPr="00AF1222">
        <w:t xml:space="preserve">Zpracoval/a: </w:t>
      </w:r>
    </w:p>
    <w:p w:rsidR="00C450D9" w:rsidRPr="00AF1222" w:rsidRDefault="00C450D9" w:rsidP="00EB1AF3">
      <w:r w:rsidRPr="00AF1222">
        <w:t xml:space="preserve">Dne: </w:t>
      </w:r>
    </w:p>
    <w:sectPr w:rsidR="00C450D9" w:rsidRPr="00AF1222" w:rsidSect="00E551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0EC" w:rsidRDefault="001570EC" w:rsidP="00EB1AF3">
      <w:r>
        <w:separator/>
      </w:r>
    </w:p>
  </w:endnote>
  <w:endnote w:type="continuationSeparator" w:id="0">
    <w:p w:rsidR="001570EC" w:rsidRDefault="001570EC" w:rsidP="00EB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HAnsi"/>
        <w:sz w:val="22"/>
        <w:szCs w:val="22"/>
        <w:lang w:eastAsia="en-US"/>
      </w:rPr>
      <w:id w:val="2105767001"/>
      <w:docPartObj>
        <w:docPartGallery w:val="Page Numbers (Bottom of Page)"/>
        <w:docPartUnique/>
      </w:docPartObj>
    </w:sdtPr>
    <w:sdtEndPr>
      <w:rPr>
        <w:rFonts w:eastAsia="Times New Roman"/>
        <w:lang w:eastAsia="cs-CZ"/>
      </w:rPr>
    </w:sdtEndPr>
    <w:sdtContent>
      <w:p w:rsidR="0001539F" w:rsidRPr="00132A76" w:rsidRDefault="005E2629" w:rsidP="00132A76">
        <w:pPr>
          <w:pStyle w:val="mezera"/>
          <w:spacing w:before="240" w:line="240" w:lineRule="auto"/>
          <w:rPr>
            <w:sz w:val="22"/>
            <w:szCs w:val="22"/>
          </w:rPr>
        </w:pPr>
        <w:r w:rsidRPr="00132A76">
          <w:rPr>
            <w:sz w:val="22"/>
            <w:szCs w:val="22"/>
          </w:rPr>
          <w:fldChar w:fldCharType="begin"/>
        </w:r>
        <w:r w:rsidR="0001539F" w:rsidRPr="00132A76">
          <w:rPr>
            <w:sz w:val="22"/>
            <w:szCs w:val="22"/>
          </w:rPr>
          <w:instrText>PAGE   \* MERGEFORMAT</w:instrText>
        </w:r>
        <w:r w:rsidRPr="00132A76">
          <w:rPr>
            <w:sz w:val="22"/>
            <w:szCs w:val="22"/>
          </w:rPr>
          <w:fldChar w:fldCharType="separate"/>
        </w:r>
        <w:r w:rsidR="00834815">
          <w:rPr>
            <w:sz w:val="22"/>
            <w:szCs w:val="22"/>
          </w:rPr>
          <w:t>1</w:t>
        </w:r>
        <w:r w:rsidRPr="00132A76">
          <w:rPr>
            <w:sz w:val="22"/>
            <w:szCs w:val="22"/>
          </w:rPr>
          <w:fldChar w:fldCharType="end"/>
        </w:r>
      </w:p>
    </w:sdtContent>
  </w:sdt>
  <w:p w:rsidR="008C1726" w:rsidRDefault="008C1726" w:rsidP="00EB1AF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0EC" w:rsidRDefault="001570EC" w:rsidP="00EB1AF3">
      <w:r>
        <w:separator/>
      </w:r>
    </w:p>
  </w:footnote>
  <w:footnote w:type="continuationSeparator" w:id="0">
    <w:p w:rsidR="001570EC" w:rsidRDefault="001570EC" w:rsidP="00EB1AF3">
      <w:r>
        <w:continuationSeparator/>
      </w:r>
    </w:p>
  </w:footnote>
  <w:footnote w:id="1">
    <w:p w:rsidR="009630C7" w:rsidRPr="004612D0" w:rsidRDefault="009630C7" w:rsidP="00EB1AF3">
      <w:pPr>
        <w:pStyle w:val="Textpoznpodarou"/>
        <w:rPr>
          <w:rFonts w:ascii="Times New Roman" w:hAnsi="Times New Roman" w:cs="Times New Roman"/>
        </w:rPr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V případě svazku obcí je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p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říloha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č.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4 </w:t>
      </w:r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>Metodiky KPSVL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verze 5.</w:t>
      </w:r>
      <w:ins w:id="5" w:author="Jahodová Jitka" w:date="2019-05-10T11:31:00Z">
        <w:r w:rsidR="00834815">
          <w:rPr>
            <w:rStyle w:val="Odkaznakoment"/>
            <w:rFonts w:ascii="Times New Roman" w:hAnsi="Times New Roman" w:cs="Times New Roman"/>
            <w:sz w:val="20"/>
            <w:szCs w:val="20"/>
          </w:rPr>
          <w:t>1</w:t>
        </w:r>
      </w:ins>
      <w:del w:id="6" w:author="Jahodová Jitka" w:date="2019-05-10T11:31:00Z">
        <w:r w:rsidR="004612D0" w:rsidRPr="004612D0" w:rsidDel="00834815">
          <w:rPr>
            <w:rStyle w:val="Odkaznakoment"/>
            <w:rFonts w:ascii="Times New Roman" w:hAnsi="Times New Roman" w:cs="Times New Roman"/>
            <w:sz w:val="20"/>
            <w:szCs w:val="20"/>
          </w:rPr>
          <w:delText>0</w:delText>
        </w:r>
      </w:del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–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„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>Tabulka pro hodnecení přihlášky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“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vyplněna za každou obec ve svazku zvlášť.</w:t>
      </w:r>
    </w:p>
  </w:footnote>
  <w:footnote w:id="2">
    <w:p w:rsidR="004612D0" w:rsidRDefault="004612D0">
      <w:pPr>
        <w:pStyle w:val="Textpoznpodarou"/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Jedná se o p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říloh</w:t>
      </w:r>
      <w:r>
        <w:rPr>
          <w:rFonts w:ascii="Times New Roman" w:hAnsi="Times New Roman" w:cs="Times New Roman"/>
        </w:rPr>
        <w:t>u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č. 2b Metodiky KPSVL verze 5.</w:t>
      </w:r>
      <w:ins w:id="7" w:author="Jahodová Jitka" w:date="2019-05-10T11:31:00Z">
        <w:r w:rsidR="00834815">
          <w:rPr>
            <w:rFonts w:ascii="Times New Roman" w:hAnsi="Times New Roman" w:cs="Times New Roman"/>
          </w:rPr>
          <w:t>1</w:t>
        </w:r>
      </w:ins>
      <w:del w:id="8" w:author="Jahodová Jitka" w:date="2019-05-10T11:31:00Z">
        <w:r w:rsidRPr="004612D0" w:rsidDel="00834815">
          <w:rPr>
            <w:rStyle w:val="Znakapoznpodarou"/>
            <w:rFonts w:ascii="Times New Roman" w:hAnsi="Times New Roman" w:cs="Times New Roman"/>
            <w:vertAlign w:val="baseline"/>
          </w:rPr>
          <w:delText>0</w:delText>
        </w:r>
      </w:del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Style w:val="Znakapoznpodarou"/>
          <w:rFonts w:ascii="Times New Roman" w:hAnsi="Times New Roman" w:cs="Times New Roman"/>
          <w:vertAlign w:val="baseline"/>
        </w:rPr>
        <w:t>–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„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Dotazník pro obce, Záměr prointegračních aktivit</w:t>
      </w:r>
      <w:r>
        <w:rPr>
          <w:rFonts w:ascii="Times New Roman" w:hAnsi="Times New Roman" w:cs="Times New Roman"/>
        </w:rPr>
        <w:t>“</w:t>
      </w:r>
      <w:r w:rsidR="007A56A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 w:rsidP="00EB1AF3">
    <w:r w:rsidRPr="00EB1AF3">
      <w:drawing>
        <wp:anchor distT="0" distB="0" distL="114300" distR="114300" simplePos="0" relativeHeight="251659264" behindDoc="0" locked="0" layoutInCell="1" allowOverlap="1" wp14:anchorId="130C7710" wp14:editId="6040648C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1892300" cy="498475"/>
          <wp:effectExtent l="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1726" w:rsidRDefault="008C1726" w:rsidP="000B166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537"/>
    <w:multiLevelType w:val="hybridMultilevel"/>
    <w:tmpl w:val="C27A7A14"/>
    <w:lvl w:ilvl="0" w:tplc="3C40BC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03"/>
    <w:multiLevelType w:val="hybridMultilevel"/>
    <w:tmpl w:val="27566F98"/>
    <w:lvl w:ilvl="0" w:tplc="9F98146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31EB8"/>
    <w:multiLevelType w:val="hybridMultilevel"/>
    <w:tmpl w:val="10445242"/>
    <w:lvl w:ilvl="0" w:tplc="B622D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14F"/>
    <w:multiLevelType w:val="hybridMultilevel"/>
    <w:tmpl w:val="044669EE"/>
    <w:lvl w:ilvl="0" w:tplc="0B44ABD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20F73"/>
    <w:multiLevelType w:val="hybridMultilevel"/>
    <w:tmpl w:val="20E09130"/>
    <w:lvl w:ilvl="0" w:tplc="984AEA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40566"/>
    <w:multiLevelType w:val="hybridMultilevel"/>
    <w:tmpl w:val="89481562"/>
    <w:lvl w:ilvl="0" w:tplc="0040E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F2E4D"/>
    <w:multiLevelType w:val="hybridMultilevel"/>
    <w:tmpl w:val="CDF0F762"/>
    <w:lvl w:ilvl="0" w:tplc="F3B28CB0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76711"/>
    <w:multiLevelType w:val="hybridMultilevel"/>
    <w:tmpl w:val="C890E048"/>
    <w:lvl w:ilvl="0" w:tplc="A12E11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05054"/>
    <w:multiLevelType w:val="hybridMultilevel"/>
    <w:tmpl w:val="982433EA"/>
    <w:lvl w:ilvl="0" w:tplc="7662FC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FC66F6"/>
    <w:multiLevelType w:val="hybridMultilevel"/>
    <w:tmpl w:val="6A62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4B"/>
    <w:rsid w:val="0001539F"/>
    <w:rsid w:val="0001791B"/>
    <w:rsid w:val="00024186"/>
    <w:rsid w:val="00075119"/>
    <w:rsid w:val="000A0CE0"/>
    <w:rsid w:val="000B1665"/>
    <w:rsid w:val="000C0FA5"/>
    <w:rsid w:val="000D51BC"/>
    <w:rsid w:val="000F565F"/>
    <w:rsid w:val="0010482C"/>
    <w:rsid w:val="001315E0"/>
    <w:rsid w:val="00132A76"/>
    <w:rsid w:val="00133C11"/>
    <w:rsid w:val="00153BBC"/>
    <w:rsid w:val="001570EC"/>
    <w:rsid w:val="00160921"/>
    <w:rsid w:val="00190F9F"/>
    <w:rsid w:val="001D005C"/>
    <w:rsid w:val="001F7C81"/>
    <w:rsid w:val="0021585D"/>
    <w:rsid w:val="002614CB"/>
    <w:rsid w:val="00265302"/>
    <w:rsid w:val="0027587D"/>
    <w:rsid w:val="0028607C"/>
    <w:rsid w:val="00296B25"/>
    <w:rsid w:val="002A6249"/>
    <w:rsid w:val="002B6621"/>
    <w:rsid w:val="002F084D"/>
    <w:rsid w:val="00303A62"/>
    <w:rsid w:val="003043A9"/>
    <w:rsid w:val="003B5261"/>
    <w:rsid w:val="003B6C7B"/>
    <w:rsid w:val="003D001E"/>
    <w:rsid w:val="003F22C0"/>
    <w:rsid w:val="004058E1"/>
    <w:rsid w:val="00433135"/>
    <w:rsid w:val="00451F1A"/>
    <w:rsid w:val="004612D0"/>
    <w:rsid w:val="0046334A"/>
    <w:rsid w:val="004770A6"/>
    <w:rsid w:val="00485633"/>
    <w:rsid w:val="00496D04"/>
    <w:rsid w:val="004B64CF"/>
    <w:rsid w:val="0050088B"/>
    <w:rsid w:val="00504F2D"/>
    <w:rsid w:val="00547C14"/>
    <w:rsid w:val="005E2629"/>
    <w:rsid w:val="005E3F86"/>
    <w:rsid w:val="005F654B"/>
    <w:rsid w:val="00654267"/>
    <w:rsid w:val="00664008"/>
    <w:rsid w:val="006974DA"/>
    <w:rsid w:val="006D164D"/>
    <w:rsid w:val="00714E48"/>
    <w:rsid w:val="007306C3"/>
    <w:rsid w:val="00741D5A"/>
    <w:rsid w:val="00753F81"/>
    <w:rsid w:val="0078637F"/>
    <w:rsid w:val="007A1C6D"/>
    <w:rsid w:val="007A56A4"/>
    <w:rsid w:val="007B4D14"/>
    <w:rsid w:val="007C0E40"/>
    <w:rsid w:val="007E1454"/>
    <w:rsid w:val="007F37ED"/>
    <w:rsid w:val="007F566F"/>
    <w:rsid w:val="0082412D"/>
    <w:rsid w:val="00832816"/>
    <w:rsid w:val="00834815"/>
    <w:rsid w:val="00851B1D"/>
    <w:rsid w:val="00857D50"/>
    <w:rsid w:val="0087023A"/>
    <w:rsid w:val="008A635F"/>
    <w:rsid w:val="008C0C97"/>
    <w:rsid w:val="008C1726"/>
    <w:rsid w:val="00906747"/>
    <w:rsid w:val="0092629E"/>
    <w:rsid w:val="009630C7"/>
    <w:rsid w:val="009809AA"/>
    <w:rsid w:val="00991383"/>
    <w:rsid w:val="009A24D0"/>
    <w:rsid w:val="009B44A4"/>
    <w:rsid w:val="009B546F"/>
    <w:rsid w:val="009D20B6"/>
    <w:rsid w:val="00A32AA4"/>
    <w:rsid w:val="00A36745"/>
    <w:rsid w:val="00A61B12"/>
    <w:rsid w:val="00A76E1E"/>
    <w:rsid w:val="00A81CAB"/>
    <w:rsid w:val="00A8397F"/>
    <w:rsid w:val="00A92276"/>
    <w:rsid w:val="00AA63B3"/>
    <w:rsid w:val="00AD4CDF"/>
    <w:rsid w:val="00AE7CCC"/>
    <w:rsid w:val="00AF1222"/>
    <w:rsid w:val="00AF6607"/>
    <w:rsid w:val="00AF69EA"/>
    <w:rsid w:val="00B45C8A"/>
    <w:rsid w:val="00B462A4"/>
    <w:rsid w:val="00B734F0"/>
    <w:rsid w:val="00BC0B9A"/>
    <w:rsid w:val="00BD0B6A"/>
    <w:rsid w:val="00C275B2"/>
    <w:rsid w:val="00C450D9"/>
    <w:rsid w:val="00C520B8"/>
    <w:rsid w:val="00C56A6A"/>
    <w:rsid w:val="00C81366"/>
    <w:rsid w:val="00CB018F"/>
    <w:rsid w:val="00CB44C6"/>
    <w:rsid w:val="00CC5636"/>
    <w:rsid w:val="00CD3413"/>
    <w:rsid w:val="00CF2E8A"/>
    <w:rsid w:val="00D11E1E"/>
    <w:rsid w:val="00D3069E"/>
    <w:rsid w:val="00D366B2"/>
    <w:rsid w:val="00D36E80"/>
    <w:rsid w:val="00D415F3"/>
    <w:rsid w:val="00D501A6"/>
    <w:rsid w:val="00DB08E3"/>
    <w:rsid w:val="00DF7666"/>
    <w:rsid w:val="00E00B7A"/>
    <w:rsid w:val="00E01667"/>
    <w:rsid w:val="00E11E18"/>
    <w:rsid w:val="00E20754"/>
    <w:rsid w:val="00E40EF3"/>
    <w:rsid w:val="00E5517D"/>
    <w:rsid w:val="00E84A94"/>
    <w:rsid w:val="00EA743B"/>
    <w:rsid w:val="00EB1AF3"/>
    <w:rsid w:val="00EF70E9"/>
    <w:rsid w:val="00F00999"/>
    <w:rsid w:val="00F117B7"/>
    <w:rsid w:val="00F27591"/>
    <w:rsid w:val="00F32875"/>
    <w:rsid w:val="00F353C6"/>
    <w:rsid w:val="00F660FC"/>
    <w:rsid w:val="00FB04FE"/>
    <w:rsid w:val="00FE7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AF02-B564-4352-A04D-01F0141B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697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Radka;Martínek Martin</dc:creator>
  <cp:lastModifiedBy>Jahodová Jitka</cp:lastModifiedBy>
  <cp:revision>2</cp:revision>
  <cp:lastPrinted>2016-03-01T12:53:00Z</cp:lastPrinted>
  <dcterms:created xsi:type="dcterms:W3CDTF">2019-05-10T09:32:00Z</dcterms:created>
  <dcterms:modified xsi:type="dcterms:W3CDTF">2019-05-10T09:32:00Z</dcterms:modified>
  <cp:version>1</cp:version>
</cp:coreProperties>
</file>