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070" w:rsidRPr="00F4543F" w:rsidRDefault="00216070" w:rsidP="00C01088">
      <w:pPr>
        <w:pStyle w:val="Nzev1"/>
        <w:spacing w:after="60"/>
        <w:outlineLvl w:val="0"/>
      </w:pPr>
      <w:r w:rsidRPr="00D57736">
        <w:t xml:space="preserve">Příloha č. 8 b) Metodiky Koordinovaného přístupu k sociálně vyloučeným lokalitám verze </w:t>
      </w:r>
      <w:r w:rsidR="00FC588B" w:rsidRPr="00D57736">
        <w:t>5</w:t>
      </w:r>
      <w:r w:rsidRPr="00D57736">
        <w:t xml:space="preserve">.0 </w:t>
      </w:r>
    </w:p>
    <w:p w:rsidR="004F3661" w:rsidRPr="008E58BF" w:rsidRDefault="008E58BF" w:rsidP="00C01088">
      <w:pPr>
        <w:pStyle w:val="Nzev1"/>
        <w:spacing w:before="60"/>
        <w:rPr>
          <w:b w:val="0"/>
          <w:sz w:val="20"/>
          <w:szCs w:val="20"/>
        </w:rPr>
      </w:pPr>
      <w:r w:rsidRPr="008E58BF">
        <w:rPr>
          <w:b w:val="0"/>
          <w:sz w:val="20"/>
          <w:szCs w:val="20"/>
        </w:rPr>
        <w:t>(</w:t>
      </w:r>
      <w:r w:rsidRPr="008E58BF">
        <w:rPr>
          <w:sz w:val="20"/>
          <w:szCs w:val="20"/>
        </w:rPr>
        <w:t>p</w:t>
      </w:r>
      <w:r w:rsidR="004F3661" w:rsidRPr="008E58BF">
        <w:rPr>
          <w:sz w:val="20"/>
          <w:szCs w:val="20"/>
        </w:rPr>
        <w:t xml:space="preserve">říloha Přihlášky ke spolupráci s Agenturou pro sociální začleňování </w:t>
      </w:r>
      <w:r w:rsidRPr="008E58BF">
        <w:rPr>
          <w:b w:val="0"/>
          <w:sz w:val="20"/>
          <w:szCs w:val="20"/>
        </w:rPr>
        <w:t>/</w:t>
      </w:r>
      <w:r w:rsidR="00BC5746">
        <w:rPr>
          <w:b w:val="0"/>
          <w:sz w:val="20"/>
          <w:szCs w:val="20"/>
        </w:rPr>
        <w:t>p</w:t>
      </w:r>
      <w:r w:rsidR="004F3661" w:rsidRPr="008E58BF">
        <w:rPr>
          <w:b w:val="0"/>
          <w:sz w:val="20"/>
          <w:szCs w:val="20"/>
        </w:rPr>
        <w:t>říloha č. 2a Metodiky Koordinovaného přístupu k sociálně vyloučeným lokalitám verze 5.0</w:t>
      </w:r>
      <w:r w:rsidRPr="008E58BF">
        <w:rPr>
          <w:b w:val="0"/>
          <w:sz w:val="20"/>
          <w:szCs w:val="20"/>
        </w:rPr>
        <w:t>/)</w:t>
      </w:r>
    </w:p>
    <w:p w:rsidR="000214DB" w:rsidRDefault="00216070" w:rsidP="00F4543F">
      <w:pPr>
        <w:pStyle w:val="Nzev"/>
        <w:keepNext w:val="0"/>
        <w:keepLine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360" w:after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</w:pPr>
      <w:r w:rsidRPr="00F4543F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 xml:space="preserve">Tabulka jádrových ukazatelů </w:t>
      </w:r>
    </w:p>
    <w:p w:rsidR="00216070" w:rsidRPr="00F4543F" w:rsidRDefault="00216070" w:rsidP="000B0258">
      <w:pPr>
        <w:pStyle w:val="Nzev"/>
        <w:keepNext w:val="0"/>
        <w:keepLine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60" w:after="24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</w:pPr>
      <w:r w:rsidRPr="00F4543F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>popisující stav místní vzdělávací soustavy na úrovni obce (svazku obcí)</w:t>
      </w:r>
    </w:p>
    <w:p w:rsidR="00216070" w:rsidRPr="00BF45F5" w:rsidRDefault="00216070" w:rsidP="00F4543F">
      <w:pPr>
        <w:pStyle w:val="Nzev2"/>
      </w:pPr>
      <w:r w:rsidRPr="00BF45F5">
        <w:t xml:space="preserve">verze 5.0 </w:t>
      </w:r>
    </w:p>
    <w:p w:rsidR="00216070" w:rsidRPr="00BF45F5" w:rsidRDefault="00216070" w:rsidP="000B0258">
      <w:pPr>
        <w:spacing w:before="120" w:after="120"/>
        <w:jc w:val="both"/>
        <w:rPr>
          <w:rFonts w:ascii="Times New Roman" w:eastAsia="Times New Roman" w:hAnsi="Times New Roman" w:cs="Times New Roman"/>
          <w:b/>
        </w:rPr>
      </w:pPr>
    </w:p>
    <w:p w:rsidR="00216070" w:rsidRPr="00D57736" w:rsidRDefault="00216070" w:rsidP="00D57736">
      <w:pPr>
        <w:spacing w:after="0"/>
        <w:jc w:val="both"/>
        <w:rPr>
          <w:rFonts w:ascii="Times New Roman" w:hAnsi="Times New Roman" w:cs="Times New Roman"/>
          <w:b/>
        </w:rPr>
      </w:pPr>
      <w:r w:rsidRPr="00D57736">
        <w:rPr>
          <w:rFonts w:ascii="Times New Roman" w:eastAsia="Times New Roman" w:hAnsi="Times New Roman" w:cs="Times New Roman"/>
        </w:rPr>
        <w:t>Tabulka představuje soubor kvantitativních ukazatelů</w:t>
      </w:r>
      <w:r w:rsidR="005A2914" w:rsidRPr="00D57736">
        <w:rPr>
          <w:rStyle w:val="Znakapoznpodarou"/>
          <w:rFonts w:ascii="Times New Roman" w:eastAsia="Times New Roman" w:hAnsi="Times New Roman" w:cs="Times New Roman"/>
        </w:rPr>
        <w:footnoteReference w:id="1"/>
      </w:r>
      <w:r w:rsidRPr="00D57736">
        <w:rPr>
          <w:rFonts w:ascii="Times New Roman" w:eastAsia="Times New Roman" w:hAnsi="Times New Roman" w:cs="Times New Roman"/>
        </w:rPr>
        <w:t>, které se využívají při popisu aktuálního stavu vzdělávací sítě v</w:t>
      </w:r>
      <w:r w:rsidR="00BF12F8" w:rsidRPr="00D57736">
        <w:rPr>
          <w:rFonts w:ascii="Times New Roman" w:eastAsia="Times New Roman" w:hAnsi="Times New Roman" w:cs="Times New Roman"/>
        </w:rPr>
        <w:t> obci (svazku obcí</w:t>
      </w:r>
      <w:r w:rsidR="00D04E4E" w:rsidRPr="00D57736">
        <w:rPr>
          <w:rStyle w:val="Znakapoznpodarou"/>
          <w:rFonts w:ascii="Times New Roman" w:eastAsia="Times New Roman" w:hAnsi="Times New Roman" w:cs="Times New Roman"/>
        </w:rPr>
        <w:footnoteReference w:id="2"/>
      </w:r>
      <w:r w:rsidR="00BF12F8" w:rsidRPr="00D57736">
        <w:rPr>
          <w:rFonts w:ascii="Times New Roman" w:eastAsia="Times New Roman" w:hAnsi="Times New Roman" w:cs="Times New Roman"/>
        </w:rPr>
        <w:t>)</w:t>
      </w:r>
      <w:r w:rsidRPr="00D57736">
        <w:rPr>
          <w:rFonts w:ascii="Times New Roman" w:eastAsia="Times New Roman" w:hAnsi="Times New Roman" w:cs="Times New Roman"/>
        </w:rPr>
        <w:t>. Jádrové ukazatele identifikují stav místní vzdělávací soustavy a jsou shromažďovány při zahájení spolupráce s</w:t>
      </w:r>
      <w:r w:rsidR="000A02AE">
        <w:rPr>
          <w:rFonts w:ascii="Times New Roman" w:eastAsia="Times New Roman" w:hAnsi="Times New Roman" w:cs="Times New Roman"/>
        </w:rPr>
        <w:t> </w:t>
      </w:r>
      <w:r w:rsidRPr="00D57736">
        <w:rPr>
          <w:rFonts w:ascii="Times New Roman" w:eastAsia="Times New Roman" w:hAnsi="Times New Roman" w:cs="Times New Roman"/>
        </w:rPr>
        <w:t>A</w:t>
      </w:r>
      <w:r w:rsidR="000A02AE">
        <w:rPr>
          <w:rFonts w:ascii="Times New Roman" w:eastAsia="Times New Roman" w:hAnsi="Times New Roman" w:cs="Times New Roman"/>
        </w:rPr>
        <w:t>genturou pro sociální začleňování (dále jen Agenturou, A</w:t>
      </w:r>
      <w:r w:rsidRPr="00D57736">
        <w:rPr>
          <w:rFonts w:ascii="Times New Roman" w:eastAsia="Times New Roman" w:hAnsi="Times New Roman" w:cs="Times New Roman"/>
        </w:rPr>
        <w:t>SZ</w:t>
      </w:r>
      <w:r w:rsidR="000A02AE">
        <w:rPr>
          <w:rFonts w:ascii="Times New Roman" w:eastAsia="Times New Roman" w:hAnsi="Times New Roman" w:cs="Times New Roman"/>
        </w:rPr>
        <w:t>)</w:t>
      </w:r>
      <w:r w:rsidRPr="00D57736">
        <w:rPr>
          <w:rFonts w:ascii="Times New Roman" w:eastAsia="Times New Roman" w:hAnsi="Times New Roman" w:cs="Times New Roman"/>
        </w:rPr>
        <w:t>, v jejím průběhu a při ukončení spolupráce. Jádrové ukazatele shromažďuje pověřený zástupce obce ve spolupráci s pracovníkem ASZ. Součástí zjišťovaných dat shromažďovaných na začátku a na konci spolupráce jsou i sady otázek (tzv. checklisty), kterými se popisuje stav nastavení místníc</w:t>
      </w:r>
      <w:r w:rsidR="007E3A77" w:rsidRPr="00D57736">
        <w:rPr>
          <w:rFonts w:ascii="Times New Roman" w:eastAsia="Times New Roman" w:hAnsi="Times New Roman" w:cs="Times New Roman"/>
        </w:rPr>
        <w:t>h politik v oblasti vzdělávání.</w:t>
      </w:r>
    </w:p>
    <w:p w:rsidR="003306B3" w:rsidRPr="00D57736" w:rsidRDefault="003306B3" w:rsidP="00D57736">
      <w:pPr>
        <w:spacing w:after="0"/>
        <w:jc w:val="both"/>
        <w:rPr>
          <w:rFonts w:ascii="Times New Roman" w:hAnsi="Times New Roman" w:cs="Times New Roman"/>
          <w:b/>
        </w:rPr>
      </w:pPr>
    </w:p>
    <w:p w:rsidR="003306B3" w:rsidRPr="00D57736" w:rsidRDefault="003306B3" w:rsidP="00D57736">
      <w:pPr>
        <w:spacing w:after="0"/>
        <w:jc w:val="both"/>
        <w:rPr>
          <w:rFonts w:ascii="Times New Roman" w:hAnsi="Times New Roman" w:cs="Times New Roman"/>
          <w:b/>
        </w:rPr>
      </w:pPr>
    </w:p>
    <w:tbl>
      <w:tblPr>
        <w:tblStyle w:val="Mkatabulky"/>
        <w:tblW w:w="0" w:type="auto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032"/>
        <w:gridCol w:w="1160"/>
        <w:gridCol w:w="1135"/>
        <w:gridCol w:w="1130"/>
        <w:gridCol w:w="1678"/>
      </w:tblGrid>
      <w:tr w:rsidR="00216070" w:rsidRPr="00D57736" w:rsidTr="00B51EDF">
        <w:tc>
          <w:tcPr>
            <w:tcW w:w="4032" w:type="dxa"/>
            <w:tcMar>
              <w:top w:w="28" w:type="dxa"/>
              <w:bottom w:w="28" w:type="dxa"/>
            </w:tcMar>
          </w:tcPr>
          <w:p w:rsidR="00216070" w:rsidRPr="00D57736" w:rsidRDefault="00216070" w:rsidP="00C4370F">
            <w:pPr>
              <w:spacing w:before="20" w:after="20"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D57736">
              <w:rPr>
                <w:rFonts w:ascii="Times New Roman" w:eastAsia="Times New Roman" w:hAnsi="Times New Roman" w:cs="Times New Roman"/>
                <w:b/>
              </w:rPr>
              <w:t>Název ukazatele</w:t>
            </w:r>
            <w:r w:rsidRPr="00D57736">
              <w:rPr>
                <w:rFonts w:ascii="Times New Roman" w:eastAsia="Times New Roman" w:hAnsi="Times New Roman" w:cs="Times New Roman"/>
                <w:b/>
              </w:rPr>
              <w:tab/>
            </w:r>
          </w:p>
        </w:tc>
        <w:tc>
          <w:tcPr>
            <w:tcW w:w="1160" w:type="dxa"/>
            <w:tcMar>
              <w:top w:w="28" w:type="dxa"/>
              <w:bottom w:w="28" w:type="dxa"/>
            </w:tcMar>
          </w:tcPr>
          <w:p w:rsidR="00216070" w:rsidRPr="00D57736" w:rsidRDefault="00216070" w:rsidP="00C4370F">
            <w:pPr>
              <w:spacing w:before="20" w:after="20"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D57736">
              <w:rPr>
                <w:rFonts w:ascii="Times New Roman" w:eastAsia="Times New Roman" w:hAnsi="Times New Roman" w:cs="Times New Roman"/>
                <w:b/>
              </w:rPr>
              <w:t>Hodnota</w:t>
            </w:r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:rsidR="00216070" w:rsidRPr="00D57736" w:rsidRDefault="00216070" w:rsidP="00C4370F">
            <w:pPr>
              <w:spacing w:before="20" w:after="20"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D57736">
              <w:rPr>
                <w:rFonts w:ascii="Times New Roman" w:eastAsia="Times New Roman" w:hAnsi="Times New Roman" w:cs="Times New Roman"/>
                <w:b/>
              </w:rPr>
              <w:t>Datum</w:t>
            </w:r>
          </w:p>
        </w:tc>
        <w:tc>
          <w:tcPr>
            <w:tcW w:w="1130" w:type="dxa"/>
            <w:tcMar>
              <w:top w:w="28" w:type="dxa"/>
              <w:bottom w:w="28" w:type="dxa"/>
            </w:tcMar>
          </w:tcPr>
          <w:p w:rsidR="00216070" w:rsidRPr="00D57736" w:rsidRDefault="00216070" w:rsidP="00C4370F">
            <w:pPr>
              <w:spacing w:before="20" w:after="20"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D57736">
              <w:rPr>
                <w:rFonts w:ascii="Times New Roman" w:eastAsia="Times New Roman" w:hAnsi="Times New Roman" w:cs="Times New Roman"/>
                <w:b/>
              </w:rPr>
              <w:t>Zdroj</w:t>
            </w:r>
          </w:p>
        </w:tc>
        <w:tc>
          <w:tcPr>
            <w:tcW w:w="1678" w:type="dxa"/>
            <w:tcMar>
              <w:top w:w="28" w:type="dxa"/>
              <w:bottom w:w="28" w:type="dxa"/>
            </w:tcMar>
          </w:tcPr>
          <w:p w:rsidR="00216070" w:rsidRPr="00D57736" w:rsidRDefault="00216070" w:rsidP="00C4370F">
            <w:pPr>
              <w:spacing w:before="20" w:after="20"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D57736">
              <w:rPr>
                <w:rFonts w:ascii="Times New Roman" w:eastAsia="Times New Roman" w:hAnsi="Times New Roman" w:cs="Times New Roman"/>
                <w:b/>
              </w:rPr>
              <w:t>Poznámka</w:t>
            </w:r>
          </w:p>
        </w:tc>
      </w:tr>
      <w:tr w:rsidR="00216070" w:rsidRPr="00D96BBA" w:rsidTr="00B51EDF">
        <w:tc>
          <w:tcPr>
            <w:tcW w:w="4032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t>Počet sociálně znevýhodněných dětí/žáků (jedná se o děti do 18 let, které jsou ohroženy sociálním vyloučením, můžou to být děti, které sleduje OSPOD, děti z r</w:t>
            </w:r>
            <w:r w:rsidR="000A02AE"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odin pobírajících dávky HN </w:t>
            </w:r>
            <w:r w:rsidR="00301865"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t>apod.</w:t>
            </w:r>
            <w:r w:rsidR="000A02AE"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0A02AE"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t>o poznámky, prosím</w:t>
            </w:r>
            <w:r w:rsidR="00BB1F33">
              <w:rPr>
                <w:rFonts w:ascii="Times New Roman" w:eastAsia="Times New Roman" w:hAnsi="Times New Roman" w:cs="Times New Roman"/>
                <w:sz w:val="20"/>
                <w:szCs w:val="20"/>
              </w:rPr>
              <w:t>, uveďte, o jaké děti se jedná)</w:t>
            </w:r>
            <w:r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60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6070" w:rsidRPr="00D96BBA" w:rsidTr="00B51EDF">
        <w:tc>
          <w:tcPr>
            <w:tcW w:w="4032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t>Počet sociálně znevýhodněných žáků, kteří navštěvují zájmové a neformální vzdělávání (volnočasovou aktivitu) v SVČ (DDM), NNO apod.</w:t>
            </w:r>
            <w:r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160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6070" w:rsidRPr="00D96BBA" w:rsidTr="00B51EDF">
        <w:tc>
          <w:tcPr>
            <w:tcW w:w="4032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Počet sociálně znevýhodněných dětí/žáků, kteří navštěvují nízkoprahové zařízení pro děti a mládež (NZDM) </w:t>
            </w:r>
            <w:r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160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6070" w:rsidRPr="00D96BBA" w:rsidTr="00B51EDF">
        <w:trPr>
          <w:trHeight w:val="680"/>
        </w:trPr>
        <w:tc>
          <w:tcPr>
            <w:tcW w:w="4032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t>Počet sociálně znevýhodněných dětí/žáků, kteří navštívili SPC za poslední rok</w:t>
            </w:r>
            <w:r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160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6070" w:rsidRPr="00D96BBA" w:rsidTr="00B51EDF">
        <w:tc>
          <w:tcPr>
            <w:tcW w:w="4032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t>Počet sociálně znevýhodněných dětí/žáků, kteří navštívili PPP za poslední rok</w:t>
            </w:r>
            <w:r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160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6070" w:rsidRPr="00D96BBA" w:rsidTr="00B51EDF">
        <w:tc>
          <w:tcPr>
            <w:tcW w:w="4032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t>Počet sociálně znevýhodněných dětí/žáků využívajících službu sociálních pracovníků sociálně aktivizačních služeb (SAS) pro rodiny s dětmi</w:t>
            </w:r>
            <w:r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160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6070" w:rsidRPr="00D96BBA" w:rsidTr="00B51EDF">
        <w:tc>
          <w:tcPr>
            <w:tcW w:w="4032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Počet úvazků sociálních pracovníků/pracovnic sociálně aktivizačních služeb (SAS) pro rodiny s dětmi</w:t>
            </w:r>
            <w:r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160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6070" w:rsidRPr="00D96BBA" w:rsidTr="00B51EDF">
        <w:tc>
          <w:tcPr>
            <w:tcW w:w="4032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t>Počet mladistvých do 18 let evidovaných na ohlašovně města</w:t>
            </w:r>
          </w:p>
        </w:tc>
        <w:tc>
          <w:tcPr>
            <w:tcW w:w="1160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6070" w:rsidRPr="00D96BBA" w:rsidTr="00B51EDF">
        <w:tc>
          <w:tcPr>
            <w:tcW w:w="4032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t>Počet sociálně znevýhodněných dětí/žáků (pozn. za jednotlivé MŠ/ZŠ/SŠ)</w:t>
            </w:r>
            <w:r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160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6070" w:rsidRPr="00D96BBA" w:rsidTr="00B51EDF">
        <w:tc>
          <w:tcPr>
            <w:tcW w:w="4032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t>Počet sociálně znevýhodněných dětí, u kterých je předpoklad, že budou MŠ navštěvovat déle než 1 povinný rok (pozn. za jednotlivé MŠ)</w:t>
            </w:r>
            <w:r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160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6070" w:rsidRPr="00D96BBA" w:rsidTr="00B51EDF">
        <w:tc>
          <w:tcPr>
            <w:tcW w:w="4032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t>Počet žáků, kteří předčasně ukončili ZŠ v uplynulém školním roce (v jakém ročníku)</w:t>
            </w:r>
            <w:r w:rsidR="007E3A77"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t>pozn. za jednotlivé ZŠ)</w:t>
            </w:r>
            <w:r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160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6070" w:rsidRPr="00D96BBA" w:rsidTr="00B51EDF">
        <w:tc>
          <w:tcPr>
            <w:tcW w:w="4032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t>Počet žáků, kteří předčasně ukončili SŠ v uplynulém školním roce (v jakém ročníku) (pozn. za jednotlivé SŠ)</w:t>
            </w:r>
            <w:r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160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6070" w:rsidRPr="00D96BBA" w:rsidTr="00B51EDF">
        <w:tc>
          <w:tcPr>
            <w:tcW w:w="4032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t>Počet sociálně znevýhodněných žáků, kteří úspěšně dokončili SŠ v uplynulém školním roce (pozn. za jednotlivé SŠ)</w:t>
            </w:r>
            <w:r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160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6070" w:rsidRPr="00D96BBA" w:rsidTr="00B51EDF">
        <w:tc>
          <w:tcPr>
            <w:tcW w:w="4032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t>Počet sociálně znevýhodněných žáků, kteří navštěvují školní družiny (ZV) v aktuálním školním roce (pozn. za jednotlivá školská zařízení)</w:t>
            </w:r>
            <w:r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160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6070" w:rsidRPr="00D96BBA" w:rsidTr="00B51EDF">
        <w:tc>
          <w:tcPr>
            <w:tcW w:w="4032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Počet dětí/žáků za poslední tři roky, které základní škola odmítla z jiných než kapacitních důvodů (pozn. za jednotlivé ZŠ) </w:t>
            </w:r>
          </w:p>
        </w:tc>
        <w:tc>
          <w:tcPr>
            <w:tcW w:w="1160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6070" w:rsidRPr="00D96BBA" w:rsidTr="00B51EDF">
        <w:tc>
          <w:tcPr>
            <w:tcW w:w="4032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t>Počet žáků, kteří za poslední tři roky v průběhu povinné školní docházky odešli do systému speciálního vzdělávání (do bývalé praktické školy, speciální školy či třídy zřízené dle §16 odst. 9 školského zákona) (pozn. za jednotlivé ZŠ)</w:t>
            </w:r>
            <w:r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160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6070" w:rsidRPr="00D96BBA" w:rsidTr="00B51EDF">
        <w:tc>
          <w:tcPr>
            <w:tcW w:w="4032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t>Počet žáků, kteří v uplynulém školním roce v průběhu povinné školní docházky přestoupili na jinou „běžnou“ ZŠ (pozn. za jednotlivé ZŠ)</w:t>
            </w:r>
            <w:r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160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6070" w:rsidRPr="00D96BBA" w:rsidTr="00B51EDF">
        <w:tc>
          <w:tcPr>
            <w:tcW w:w="4032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t>Počet žáků s IVP (pozn. za jednotlivé ZŠ/SŠ)</w:t>
            </w:r>
          </w:p>
        </w:tc>
        <w:tc>
          <w:tcPr>
            <w:tcW w:w="1160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6070" w:rsidRPr="00D96BBA" w:rsidTr="00B51EDF">
        <w:tc>
          <w:tcPr>
            <w:tcW w:w="4032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t>Počet dětí se SVP (pozn. za jednotlivé MŠ)</w:t>
            </w:r>
            <w:r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160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6070" w:rsidRPr="00D96BBA" w:rsidTr="00B51EDF">
        <w:tc>
          <w:tcPr>
            <w:tcW w:w="4032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t>Počet dětí, které mají odklad školní docházky v aktuálním školním</w:t>
            </w:r>
            <w:r w:rsidR="00695304"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roce (pozn. za jednotlivé MŠ)</w:t>
            </w:r>
          </w:p>
        </w:tc>
        <w:tc>
          <w:tcPr>
            <w:tcW w:w="1160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6070" w:rsidRPr="00D96BBA" w:rsidTr="00B51EDF">
        <w:tc>
          <w:tcPr>
            <w:tcW w:w="4032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t>Počet sociálně znevýhodněných dětí a žáků s IVP (pozn. za jednotlivé MŠ/ZŠ/SŠ)</w:t>
            </w:r>
            <w:r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160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6070" w:rsidRPr="00D96BBA" w:rsidTr="00B51EDF">
        <w:tc>
          <w:tcPr>
            <w:tcW w:w="4032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t>Počet žáků se SVP v 1. stupni PO (podpůrných opatření) (pozn. za jednotlivé ZŠ/SŠ)</w:t>
            </w:r>
            <w:r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160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6070" w:rsidRPr="00D96BBA" w:rsidTr="00B51EDF">
        <w:tc>
          <w:tcPr>
            <w:tcW w:w="4032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Počet žáků se SVP ve 2. a 3. stupni PO (pozn. </w:t>
            </w:r>
            <w:r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za jednotlivé ZŠ/SŠ)</w:t>
            </w:r>
            <w:r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160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6070" w:rsidRPr="00D96BBA" w:rsidTr="00B51EDF">
        <w:tc>
          <w:tcPr>
            <w:tcW w:w="4032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Počet žáků se SVP ve 4. a 5. stupni PO (pozn. za jednotlivé ZŠ/SŠ)</w:t>
            </w:r>
            <w:r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160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6070" w:rsidRPr="00D96BBA" w:rsidTr="00B51EDF">
        <w:tc>
          <w:tcPr>
            <w:tcW w:w="4032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t>Počet žáků, kteří opakovali ročník ŽŠ v uplynulém školním roce (pozn. za jednotlivé ZŠ)</w:t>
            </w:r>
          </w:p>
        </w:tc>
        <w:tc>
          <w:tcPr>
            <w:tcW w:w="1160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6070" w:rsidRPr="00D96BBA" w:rsidTr="00B51EDF">
        <w:tc>
          <w:tcPr>
            <w:tcW w:w="4032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t>Počet žáků, kteří opakovali ročník SŠ v uplynulém školním roce (pozn. za jednotlivé SŠ)</w:t>
            </w:r>
          </w:p>
        </w:tc>
        <w:tc>
          <w:tcPr>
            <w:tcW w:w="1160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6070" w:rsidRPr="00D96BBA" w:rsidTr="00B51EDF">
        <w:tc>
          <w:tcPr>
            <w:tcW w:w="4032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t>Počet žáků, záškoláků (počet neomluvených hodin více než 20) v uplynulém školním roce (pozn. za jednotlivé ZŠ/SŠ)</w:t>
            </w:r>
            <w:r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160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6070" w:rsidRPr="00D96BBA" w:rsidTr="00B51EDF">
        <w:tc>
          <w:tcPr>
            <w:tcW w:w="4032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t>Počet žáků podpořených obědy zdarma v aktuálním (případně uplynulém) školním roce (pozn. za jednotlivé ZŠ)</w:t>
            </w:r>
          </w:p>
        </w:tc>
        <w:tc>
          <w:tcPr>
            <w:tcW w:w="1160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6070" w:rsidRPr="00D96BBA" w:rsidTr="00B51EDF">
        <w:tc>
          <w:tcPr>
            <w:tcW w:w="4032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t>Počet žáků podpořených doučováním (individuálním/skup</w:t>
            </w:r>
            <w:r w:rsidR="002D473B"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t>inovým) (pozn. za jednotlivé ZŠ</w:t>
            </w:r>
            <w:r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Pr="00D96BB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160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  <w:tcMar>
              <w:top w:w="28" w:type="dxa"/>
              <w:bottom w:w="28" w:type="dxa"/>
            </w:tcMar>
          </w:tcPr>
          <w:p w:rsidR="00216070" w:rsidRPr="00D96BBA" w:rsidRDefault="00216070" w:rsidP="00D96BBA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C435E" w:rsidRPr="00D57736" w:rsidRDefault="002C435E" w:rsidP="00D96BBA">
      <w:pPr>
        <w:spacing w:after="12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2C435E" w:rsidRPr="00D57736" w:rsidSect="00A214B6">
      <w:headerReference w:type="default" r:id="rId9"/>
      <w:footerReference w:type="default" r:id="rId10"/>
      <w:pgSz w:w="11906" w:h="16838"/>
      <w:pgMar w:top="1417" w:right="1417" w:bottom="1417" w:left="1417" w:header="426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04E" w:rsidRDefault="0070704E" w:rsidP="002C435E">
      <w:pPr>
        <w:spacing w:after="0" w:line="240" w:lineRule="auto"/>
      </w:pPr>
      <w:r>
        <w:separator/>
      </w:r>
    </w:p>
  </w:endnote>
  <w:endnote w:type="continuationSeparator" w:id="0">
    <w:p w:rsidR="0070704E" w:rsidRDefault="0070704E" w:rsidP="002C4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297456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3306B3" w:rsidRPr="000048EF" w:rsidRDefault="00CD6D46" w:rsidP="000048EF">
        <w:pPr>
          <w:pStyle w:val="slostrnky"/>
          <w:spacing w:line="240" w:lineRule="auto"/>
          <w:rPr>
            <w:rFonts w:ascii="Times New Roman" w:hAnsi="Times New Roman" w:cs="Times New Roman"/>
          </w:rPr>
        </w:pPr>
        <w:r w:rsidRPr="000048EF">
          <w:rPr>
            <w:rFonts w:ascii="Times New Roman" w:hAnsi="Times New Roman" w:cs="Times New Roman"/>
          </w:rPr>
          <w:fldChar w:fldCharType="begin"/>
        </w:r>
        <w:r w:rsidR="003306B3" w:rsidRPr="000048EF">
          <w:rPr>
            <w:rFonts w:ascii="Times New Roman" w:hAnsi="Times New Roman" w:cs="Times New Roman"/>
          </w:rPr>
          <w:instrText>PAGE   \* MERGEFORMAT</w:instrText>
        </w:r>
        <w:r w:rsidRPr="000048EF">
          <w:rPr>
            <w:rFonts w:ascii="Times New Roman" w:hAnsi="Times New Roman" w:cs="Times New Roman"/>
          </w:rPr>
          <w:fldChar w:fldCharType="separate"/>
        </w:r>
        <w:r w:rsidR="002744D6">
          <w:rPr>
            <w:rFonts w:ascii="Times New Roman" w:hAnsi="Times New Roman" w:cs="Times New Roman"/>
            <w:noProof/>
          </w:rPr>
          <w:t>1</w:t>
        </w:r>
        <w:r w:rsidRPr="000048EF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04E" w:rsidRDefault="0070704E" w:rsidP="002C435E">
      <w:pPr>
        <w:spacing w:after="0" w:line="240" w:lineRule="auto"/>
      </w:pPr>
      <w:r>
        <w:separator/>
      </w:r>
    </w:p>
  </w:footnote>
  <w:footnote w:type="continuationSeparator" w:id="0">
    <w:p w:rsidR="0070704E" w:rsidRDefault="0070704E" w:rsidP="002C435E">
      <w:pPr>
        <w:spacing w:after="0" w:line="240" w:lineRule="auto"/>
      </w:pPr>
      <w:r>
        <w:continuationSeparator/>
      </w:r>
    </w:p>
  </w:footnote>
  <w:footnote w:id="1">
    <w:p w:rsidR="005A2914" w:rsidRPr="00BB1F33" w:rsidRDefault="005A2914" w:rsidP="00BB1F33">
      <w:pPr>
        <w:pStyle w:val="Textpoznpodarou"/>
      </w:pPr>
      <w:r w:rsidRPr="00BB1F33">
        <w:rPr>
          <w:rStyle w:val="Znakapoznpodarou"/>
          <w:szCs w:val="18"/>
        </w:rPr>
        <w:footnoteRef/>
      </w:r>
      <w:r w:rsidR="005F5058">
        <w:t xml:space="preserve"> </w:t>
      </w:r>
      <w:r w:rsidRPr="00BB1F33">
        <w:t>Tyto ukazatele jsou využívány v rámci projektu „Inkluzivní a kvalitní vzdělávání v územích se sociálně vyloučenými lokalitami“ financovaného z OP VVV.</w:t>
      </w:r>
    </w:p>
  </w:footnote>
  <w:footnote w:id="2">
    <w:p w:rsidR="00D04E4E" w:rsidRPr="00BB1F33" w:rsidRDefault="00D04E4E" w:rsidP="00BB1F33">
      <w:pPr>
        <w:pStyle w:val="Textpoznpodarou"/>
        <w:rPr>
          <w:szCs w:val="18"/>
        </w:rPr>
      </w:pPr>
      <w:r w:rsidRPr="00BB1F33">
        <w:rPr>
          <w:rStyle w:val="Znakapoznpodarou"/>
          <w:szCs w:val="18"/>
        </w:rPr>
        <w:footnoteRef/>
      </w:r>
      <w:r w:rsidR="005F5058">
        <w:t xml:space="preserve"> </w:t>
      </w:r>
      <w:r w:rsidR="002D473B" w:rsidRPr="00BB1F33">
        <w:t xml:space="preserve">V případě svazku obcí je </w:t>
      </w:r>
      <w:r w:rsidR="00021B7D">
        <w:t>p</w:t>
      </w:r>
      <w:r w:rsidR="002D473B" w:rsidRPr="00BB1F33">
        <w:t xml:space="preserve">říloha </w:t>
      </w:r>
      <w:r w:rsidR="00021B7D">
        <w:t xml:space="preserve">č. </w:t>
      </w:r>
      <w:r w:rsidR="002D473B" w:rsidRPr="00BB1F33">
        <w:t xml:space="preserve">8a – </w:t>
      </w:r>
      <w:r w:rsidR="00021B7D">
        <w:t>„</w:t>
      </w:r>
      <w:r w:rsidR="002D473B" w:rsidRPr="00BB1F33">
        <w:t>Jádrové ukazatele pro identifikaci míry sociálního vyloučení</w:t>
      </w:r>
      <w:r w:rsidR="00021B7D">
        <w:t xml:space="preserve"> 5.0“</w:t>
      </w:r>
      <w:r w:rsidR="002D473B" w:rsidRPr="00BB1F33">
        <w:t xml:space="preserve"> vyplněna za každou obec ve svazku zvlášť.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5FA" w:rsidRDefault="00A214B6" w:rsidP="002C435E">
    <w:pPr>
      <w:pStyle w:val="Zhlav"/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24765</wp:posOffset>
          </wp:positionV>
          <wp:extent cx="1899920" cy="495300"/>
          <wp:effectExtent l="19050" t="0" r="5080" b="0"/>
          <wp:wrapSquare wrapText="bothSides"/>
          <wp:docPr id="2" name="Obrázek 15" descr="Z:\PR\grafický balíček\loga\ASZ_loga\ASZ_logo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5" descr="Z:\PR\grafický balíček\loga\ASZ_loga\ASZ_logo-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9920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C588B" w:rsidRPr="00A214B6" w:rsidRDefault="00FC588B" w:rsidP="00A214B6">
    <w:pPr>
      <w:pStyle w:val="Zhlav"/>
      <w:spacing w:line="276" w:lineRule="auto"/>
      <w:jc w:val="center"/>
      <w:rPr>
        <w:rFonts w:ascii="Times New Roman" w:hAnsi="Times New Roman" w:cs="Times New Roman"/>
        <w:color w:val="FF0000"/>
      </w:rPr>
    </w:pPr>
  </w:p>
  <w:p w:rsidR="004365FA" w:rsidRPr="00A214B6" w:rsidRDefault="004365FA" w:rsidP="00A214B6">
    <w:pPr>
      <w:pStyle w:val="Zhlav"/>
      <w:spacing w:line="276" w:lineRule="auto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E2F55"/>
    <w:multiLevelType w:val="hybridMultilevel"/>
    <w:tmpl w:val="32FC3A1C"/>
    <w:lvl w:ilvl="0" w:tplc="6DC228B2">
      <w:start w:val="1"/>
      <w:numFmt w:val="upperRoman"/>
      <w:lvlText w:val="%1."/>
      <w:lvlJc w:val="left"/>
      <w:pPr>
        <w:ind w:left="114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81D"/>
    <w:rsid w:val="00002D81"/>
    <w:rsid w:val="000048EF"/>
    <w:rsid w:val="000214DB"/>
    <w:rsid w:val="00021B7D"/>
    <w:rsid w:val="00073816"/>
    <w:rsid w:val="000A02AE"/>
    <w:rsid w:val="000A1EC5"/>
    <w:rsid w:val="000A3D28"/>
    <w:rsid w:val="000B0258"/>
    <w:rsid w:val="000D2077"/>
    <w:rsid w:val="000D5441"/>
    <w:rsid w:val="000F64E5"/>
    <w:rsid w:val="0010270C"/>
    <w:rsid w:val="00102B14"/>
    <w:rsid w:val="00110CB8"/>
    <w:rsid w:val="00125E37"/>
    <w:rsid w:val="0015793A"/>
    <w:rsid w:val="0018037D"/>
    <w:rsid w:val="001E5A55"/>
    <w:rsid w:val="00200483"/>
    <w:rsid w:val="00206830"/>
    <w:rsid w:val="00216070"/>
    <w:rsid w:val="00225528"/>
    <w:rsid w:val="002277DB"/>
    <w:rsid w:val="00252798"/>
    <w:rsid w:val="00273D9A"/>
    <w:rsid w:val="002744D6"/>
    <w:rsid w:val="002838C5"/>
    <w:rsid w:val="002A1170"/>
    <w:rsid w:val="002C2776"/>
    <w:rsid w:val="002C435E"/>
    <w:rsid w:val="002D473B"/>
    <w:rsid w:val="002F7E55"/>
    <w:rsid w:val="00301865"/>
    <w:rsid w:val="00322A01"/>
    <w:rsid w:val="00327F33"/>
    <w:rsid w:val="003306B3"/>
    <w:rsid w:val="00341D6D"/>
    <w:rsid w:val="003447F2"/>
    <w:rsid w:val="00347B6D"/>
    <w:rsid w:val="0035048E"/>
    <w:rsid w:val="00352B80"/>
    <w:rsid w:val="00357CBA"/>
    <w:rsid w:val="003723FF"/>
    <w:rsid w:val="003A112C"/>
    <w:rsid w:val="003C1B08"/>
    <w:rsid w:val="003D3385"/>
    <w:rsid w:val="003E04BF"/>
    <w:rsid w:val="004365FA"/>
    <w:rsid w:val="00460E9B"/>
    <w:rsid w:val="00470B5A"/>
    <w:rsid w:val="004950A1"/>
    <w:rsid w:val="004B09CB"/>
    <w:rsid w:val="004F3661"/>
    <w:rsid w:val="00551151"/>
    <w:rsid w:val="0056184E"/>
    <w:rsid w:val="00571E4D"/>
    <w:rsid w:val="00575A22"/>
    <w:rsid w:val="005969F8"/>
    <w:rsid w:val="005A2914"/>
    <w:rsid w:val="005A5EE0"/>
    <w:rsid w:val="005B1E4B"/>
    <w:rsid w:val="005D7904"/>
    <w:rsid w:val="005F5058"/>
    <w:rsid w:val="006158CC"/>
    <w:rsid w:val="00635FE2"/>
    <w:rsid w:val="006463AC"/>
    <w:rsid w:val="00683936"/>
    <w:rsid w:val="00695304"/>
    <w:rsid w:val="006B439D"/>
    <w:rsid w:val="006C1887"/>
    <w:rsid w:val="006E7676"/>
    <w:rsid w:val="00700636"/>
    <w:rsid w:val="0070704E"/>
    <w:rsid w:val="0071632E"/>
    <w:rsid w:val="00792226"/>
    <w:rsid w:val="00796947"/>
    <w:rsid w:val="007B1A22"/>
    <w:rsid w:val="007B1CAD"/>
    <w:rsid w:val="007B6557"/>
    <w:rsid w:val="007D0525"/>
    <w:rsid w:val="007E3A77"/>
    <w:rsid w:val="007F291F"/>
    <w:rsid w:val="00803552"/>
    <w:rsid w:val="00803923"/>
    <w:rsid w:val="00832FAB"/>
    <w:rsid w:val="00855474"/>
    <w:rsid w:val="00857445"/>
    <w:rsid w:val="00884D1A"/>
    <w:rsid w:val="008B7439"/>
    <w:rsid w:val="008C0AF1"/>
    <w:rsid w:val="008C332B"/>
    <w:rsid w:val="008C7E8D"/>
    <w:rsid w:val="008E58BF"/>
    <w:rsid w:val="00936F8B"/>
    <w:rsid w:val="0094441D"/>
    <w:rsid w:val="009E28F7"/>
    <w:rsid w:val="009E482D"/>
    <w:rsid w:val="00A214B6"/>
    <w:rsid w:val="00A263BE"/>
    <w:rsid w:val="00A4152E"/>
    <w:rsid w:val="00A51F2A"/>
    <w:rsid w:val="00A7354D"/>
    <w:rsid w:val="00AD6E4D"/>
    <w:rsid w:val="00AF389D"/>
    <w:rsid w:val="00B1097C"/>
    <w:rsid w:val="00B47636"/>
    <w:rsid w:val="00B51352"/>
    <w:rsid w:val="00B51EDF"/>
    <w:rsid w:val="00B5481D"/>
    <w:rsid w:val="00B653B7"/>
    <w:rsid w:val="00B670F3"/>
    <w:rsid w:val="00B8013F"/>
    <w:rsid w:val="00BA0A76"/>
    <w:rsid w:val="00BB0D3D"/>
    <w:rsid w:val="00BB1F33"/>
    <w:rsid w:val="00BC5746"/>
    <w:rsid w:val="00BD6EC8"/>
    <w:rsid w:val="00BE73E8"/>
    <w:rsid w:val="00BF12F8"/>
    <w:rsid w:val="00BF45F5"/>
    <w:rsid w:val="00C01088"/>
    <w:rsid w:val="00C04348"/>
    <w:rsid w:val="00C26816"/>
    <w:rsid w:val="00C429C1"/>
    <w:rsid w:val="00C4370F"/>
    <w:rsid w:val="00C61411"/>
    <w:rsid w:val="00C71652"/>
    <w:rsid w:val="00C91678"/>
    <w:rsid w:val="00CC663C"/>
    <w:rsid w:val="00CD6D46"/>
    <w:rsid w:val="00CE40DB"/>
    <w:rsid w:val="00CF34BD"/>
    <w:rsid w:val="00CF69E0"/>
    <w:rsid w:val="00D04E4E"/>
    <w:rsid w:val="00D05076"/>
    <w:rsid w:val="00D10FC0"/>
    <w:rsid w:val="00D227ED"/>
    <w:rsid w:val="00D57736"/>
    <w:rsid w:val="00D77273"/>
    <w:rsid w:val="00D96BBA"/>
    <w:rsid w:val="00DD7A5D"/>
    <w:rsid w:val="00E162E0"/>
    <w:rsid w:val="00E27A60"/>
    <w:rsid w:val="00E6447C"/>
    <w:rsid w:val="00E7525A"/>
    <w:rsid w:val="00E94528"/>
    <w:rsid w:val="00EB0BE0"/>
    <w:rsid w:val="00EF1D0A"/>
    <w:rsid w:val="00F009FD"/>
    <w:rsid w:val="00F11669"/>
    <w:rsid w:val="00F15B0A"/>
    <w:rsid w:val="00F16661"/>
    <w:rsid w:val="00F4543F"/>
    <w:rsid w:val="00F649FE"/>
    <w:rsid w:val="00F74987"/>
    <w:rsid w:val="00FA3871"/>
    <w:rsid w:val="00FC588B"/>
    <w:rsid w:val="00FC7D75"/>
    <w:rsid w:val="00FC7E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3D3385"/>
    <w:pPr>
      <w:pBdr>
        <w:top w:val="nil"/>
        <w:left w:val="nil"/>
        <w:bottom w:val="nil"/>
        <w:right w:val="nil"/>
        <w:between w:val="nil"/>
      </w:pBdr>
    </w:pPr>
    <w:rPr>
      <w:rFonts w:ascii="Calibri" w:eastAsia="Calibri" w:hAnsi="Calibri" w:cs="Calibri"/>
      <w:color w:val="000000"/>
      <w:lang w:eastAsia="cs-CZ"/>
    </w:rPr>
  </w:style>
  <w:style w:type="paragraph" w:styleId="Nadpis1">
    <w:name w:val="heading 1"/>
    <w:basedOn w:val="Normln"/>
    <w:next w:val="Normln"/>
    <w:link w:val="Nadpis1Char"/>
    <w:rsid w:val="002F7E5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link w:val="Nadpis2Char"/>
    <w:rsid w:val="002F7E5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link w:val="Nadpis3Char"/>
    <w:rsid w:val="002F7E5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link w:val="Nadpis4Char"/>
    <w:rsid w:val="002F7E5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link w:val="Nadpis5Char"/>
    <w:rsid w:val="002F7E55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link w:val="Nadpis6Char"/>
    <w:rsid w:val="002F7E5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548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26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681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F009F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009F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009F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09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09FD"/>
    <w:rPr>
      <w:b/>
      <w:bCs/>
      <w:sz w:val="20"/>
      <w:szCs w:val="20"/>
    </w:rPr>
  </w:style>
  <w:style w:type="character" w:customStyle="1" w:styleId="Nadpis1Char">
    <w:name w:val="Nadpis 1 Char"/>
    <w:basedOn w:val="Standardnpsmoodstavce"/>
    <w:link w:val="Nadpis1"/>
    <w:rsid w:val="002F7E55"/>
    <w:rPr>
      <w:rFonts w:ascii="Calibri" w:eastAsia="Calibri" w:hAnsi="Calibri" w:cs="Calibri"/>
      <w:b/>
      <w:color w:val="000000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rsid w:val="002F7E55"/>
    <w:rPr>
      <w:rFonts w:ascii="Calibri" w:eastAsia="Calibri" w:hAnsi="Calibri" w:cs="Calibri"/>
      <w:b/>
      <w:color w:val="000000"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rsid w:val="002F7E55"/>
    <w:rPr>
      <w:rFonts w:ascii="Calibri" w:eastAsia="Calibri" w:hAnsi="Calibri" w:cs="Calibri"/>
      <w:b/>
      <w:color w:val="000000"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rsid w:val="002F7E55"/>
    <w:rPr>
      <w:rFonts w:ascii="Calibri" w:eastAsia="Calibri" w:hAnsi="Calibri" w:cs="Calibri"/>
      <w:b/>
      <w:color w:val="000000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2F7E55"/>
    <w:rPr>
      <w:rFonts w:ascii="Calibri" w:eastAsia="Calibri" w:hAnsi="Calibri" w:cs="Calibri"/>
      <w:b/>
      <w:color w:val="000000"/>
      <w:lang w:eastAsia="cs-CZ"/>
    </w:rPr>
  </w:style>
  <w:style w:type="character" w:customStyle="1" w:styleId="Nadpis6Char">
    <w:name w:val="Nadpis 6 Char"/>
    <w:basedOn w:val="Standardnpsmoodstavce"/>
    <w:link w:val="Nadpis6"/>
    <w:rsid w:val="002F7E55"/>
    <w:rPr>
      <w:rFonts w:ascii="Calibri" w:eastAsia="Calibri" w:hAnsi="Calibri" w:cs="Calibri"/>
      <w:b/>
      <w:color w:val="000000"/>
      <w:sz w:val="20"/>
      <w:szCs w:val="20"/>
      <w:lang w:eastAsia="cs-CZ"/>
    </w:rPr>
  </w:style>
  <w:style w:type="table" w:customStyle="1" w:styleId="TableNormal">
    <w:name w:val="Table Normal"/>
    <w:rsid w:val="002F7E55"/>
    <w:pPr>
      <w:pBdr>
        <w:top w:val="nil"/>
        <w:left w:val="nil"/>
        <w:bottom w:val="nil"/>
        <w:right w:val="nil"/>
        <w:between w:val="nil"/>
      </w:pBdr>
    </w:pPr>
    <w:rPr>
      <w:rFonts w:ascii="Calibri" w:eastAsia="Calibri" w:hAnsi="Calibri" w:cs="Calibri"/>
      <w:color w:val="000000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qFormat/>
    <w:rsid w:val="002F7E5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zevChar">
    <w:name w:val="Název Char"/>
    <w:basedOn w:val="Standardnpsmoodstavce"/>
    <w:link w:val="Nzev"/>
    <w:rsid w:val="002F7E55"/>
    <w:rPr>
      <w:rFonts w:ascii="Calibri" w:eastAsia="Calibri" w:hAnsi="Calibri" w:cs="Calibri"/>
      <w:b/>
      <w:color w:val="000000"/>
      <w:sz w:val="72"/>
      <w:szCs w:val="72"/>
      <w:lang w:eastAsia="cs-CZ"/>
    </w:rPr>
  </w:style>
  <w:style w:type="paragraph" w:styleId="Podtitul">
    <w:name w:val="Subtitle"/>
    <w:basedOn w:val="Normln"/>
    <w:next w:val="Normln"/>
    <w:link w:val="PodtitulChar"/>
    <w:rsid w:val="002F7E5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PodtitulChar">
    <w:name w:val="Podtitul Char"/>
    <w:basedOn w:val="Standardnpsmoodstavce"/>
    <w:link w:val="Podtitul"/>
    <w:rsid w:val="002F7E55"/>
    <w:rPr>
      <w:rFonts w:ascii="Georgia" w:eastAsia="Georgia" w:hAnsi="Georgia" w:cs="Georgia"/>
      <w:i/>
      <w:color w:val="666666"/>
      <w:sz w:val="48"/>
      <w:szCs w:val="48"/>
      <w:lang w:eastAsia="cs-CZ"/>
    </w:rPr>
  </w:style>
  <w:style w:type="paragraph" w:styleId="Odstavecseseznamem">
    <w:name w:val="List Paragraph"/>
    <w:basedOn w:val="Normln"/>
    <w:uiPriority w:val="34"/>
    <w:qFormat/>
    <w:rsid w:val="00BD6EC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BD6EC8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BB1F3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60"/>
      <w:jc w:val="both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B1F33"/>
    <w:rPr>
      <w:rFonts w:ascii="Times New Roman" w:hAnsi="Times New Roman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6EC8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4365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365FA"/>
    <w:rPr>
      <w:rFonts w:ascii="Calibri" w:eastAsia="Calibri" w:hAnsi="Calibri" w:cs="Calibri"/>
      <w:color w:val="00000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365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365FA"/>
    <w:rPr>
      <w:rFonts w:ascii="Calibri" w:eastAsia="Calibri" w:hAnsi="Calibri" w:cs="Calibri"/>
      <w:color w:val="000000"/>
      <w:lang w:eastAsia="cs-CZ"/>
    </w:rPr>
  </w:style>
  <w:style w:type="paragraph" w:styleId="Revize">
    <w:name w:val="Revision"/>
    <w:hidden/>
    <w:uiPriority w:val="99"/>
    <w:semiHidden/>
    <w:rsid w:val="004F3661"/>
    <w:pPr>
      <w:spacing w:after="0" w:line="240" w:lineRule="auto"/>
    </w:pPr>
    <w:rPr>
      <w:rFonts w:ascii="Calibri" w:eastAsia="Calibri" w:hAnsi="Calibri" w:cs="Calibri"/>
      <w:color w:val="000000"/>
      <w:lang w:eastAsia="cs-CZ"/>
    </w:rPr>
  </w:style>
  <w:style w:type="paragraph" w:customStyle="1" w:styleId="Nzev1">
    <w:name w:val="Název 1"/>
    <w:basedOn w:val="Normln"/>
    <w:link w:val="Nzev1Char"/>
    <w:qFormat/>
    <w:rsid w:val="004F366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240"/>
      <w:jc w:val="both"/>
    </w:pPr>
    <w:rPr>
      <w:rFonts w:ascii="Times New Roman" w:eastAsia="Times New Roman" w:hAnsi="Times New Roman" w:cs="Times New Roman"/>
      <w:b/>
      <w:color w:val="auto"/>
    </w:rPr>
  </w:style>
  <w:style w:type="character" w:customStyle="1" w:styleId="Nzev1Char">
    <w:name w:val="Název 1 Char"/>
    <w:basedOn w:val="Standardnpsmoodstavce"/>
    <w:link w:val="Nzev1"/>
    <w:rsid w:val="004F3661"/>
    <w:rPr>
      <w:rFonts w:ascii="Times New Roman" w:eastAsia="Times New Roman" w:hAnsi="Times New Roman" w:cs="Times New Roman"/>
      <w:b/>
      <w:lang w:eastAsia="cs-CZ"/>
    </w:rPr>
  </w:style>
  <w:style w:type="paragraph" w:customStyle="1" w:styleId="slostrnky">
    <w:name w:val="číslo stránky"/>
    <w:basedOn w:val="Zpat"/>
    <w:link w:val="slostrnkyChar"/>
    <w:qFormat/>
    <w:rsid w:val="00A214B6"/>
    <w:pPr>
      <w:spacing w:before="240" w:line="276" w:lineRule="auto"/>
      <w:jc w:val="center"/>
    </w:pPr>
  </w:style>
  <w:style w:type="character" w:customStyle="1" w:styleId="slostrnkyChar">
    <w:name w:val="číslo stránky Char"/>
    <w:basedOn w:val="ZpatChar"/>
    <w:link w:val="slostrnky"/>
    <w:rsid w:val="00A214B6"/>
    <w:rPr>
      <w:rFonts w:ascii="Calibri" w:eastAsia="Calibri" w:hAnsi="Calibri" w:cs="Calibri"/>
      <w:color w:val="000000"/>
      <w:lang w:eastAsia="cs-CZ"/>
    </w:rPr>
  </w:style>
  <w:style w:type="paragraph" w:customStyle="1" w:styleId="Nzev2">
    <w:name w:val="Název 2"/>
    <w:basedOn w:val="Normln"/>
    <w:qFormat/>
    <w:rsid w:val="00F4543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20" w:after="120"/>
      <w:jc w:val="center"/>
    </w:pPr>
    <w:rPr>
      <w:rFonts w:ascii="Times New Roman" w:eastAsia="Times New Roman" w:hAnsi="Times New Roman" w:cs="Times New Roman"/>
      <w:color w:val="auto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8C0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8C0AF1"/>
    <w:rPr>
      <w:rFonts w:ascii="Tahoma" w:eastAsia="Calibri" w:hAnsi="Tahoma" w:cs="Tahoma"/>
      <w:color w:val="000000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3D3385"/>
    <w:pPr>
      <w:pBdr>
        <w:top w:val="nil"/>
        <w:left w:val="nil"/>
        <w:bottom w:val="nil"/>
        <w:right w:val="nil"/>
        <w:between w:val="nil"/>
      </w:pBdr>
    </w:pPr>
    <w:rPr>
      <w:rFonts w:ascii="Calibri" w:eastAsia="Calibri" w:hAnsi="Calibri" w:cs="Calibri"/>
      <w:color w:val="000000"/>
      <w:lang w:eastAsia="cs-CZ"/>
    </w:rPr>
  </w:style>
  <w:style w:type="paragraph" w:styleId="Nadpis1">
    <w:name w:val="heading 1"/>
    <w:basedOn w:val="Normln"/>
    <w:next w:val="Normln"/>
    <w:link w:val="Nadpis1Char"/>
    <w:rsid w:val="002F7E5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link w:val="Nadpis2Char"/>
    <w:rsid w:val="002F7E5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link w:val="Nadpis3Char"/>
    <w:rsid w:val="002F7E5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link w:val="Nadpis4Char"/>
    <w:rsid w:val="002F7E5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link w:val="Nadpis5Char"/>
    <w:rsid w:val="002F7E55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link w:val="Nadpis6Char"/>
    <w:rsid w:val="002F7E5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548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26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681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F009F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009F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009F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09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09FD"/>
    <w:rPr>
      <w:b/>
      <w:bCs/>
      <w:sz w:val="20"/>
      <w:szCs w:val="20"/>
    </w:rPr>
  </w:style>
  <w:style w:type="character" w:customStyle="1" w:styleId="Nadpis1Char">
    <w:name w:val="Nadpis 1 Char"/>
    <w:basedOn w:val="Standardnpsmoodstavce"/>
    <w:link w:val="Nadpis1"/>
    <w:rsid w:val="002F7E55"/>
    <w:rPr>
      <w:rFonts w:ascii="Calibri" w:eastAsia="Calibri" w:hAnsi="Calibri" w:cs="Calibri"/>
      <w:b/>
      <w:color w:val="000000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rsid w:val="002F7E55"/>
    <w:rPr>
      <w:rFonts w:ascii="Calibri" w:eastAsia="Calibri" w:hAnsi="Calibri" w:cs="Calibri"/>
      <w:b/>
      <w:color w:val="000000"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rsid w:val="002F7E55"/>
    <w:rPr>
      <w:rFonts w:ascii="Calibri" w:eastAsia="Calibri" w:hAnsi="Calibri" w:cs="Calibri"/>
      <w:b/>
      <w:color w:val="000000"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rsid w:val="002F7E55"/>
    <w:rPr>
      <w:rFonts w:ascii="Calibri" w:eastAsia="Calibri" w:hAnsi="Calibri" w:cs="Calibri"/>
      <w:b/>
      <w:color w:val="000000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2F7E55"/>
    <w:rPr>
      <w:rFonts w:ascii="Calibri" w:eastAsia="Calibri" w:hAnsi="Calibri" w:cs="Calibri"/>
      <w:b/>
      <w:color w:val="000000"/>
      <w:lang w:eastAsia="cs-CZ"/>
    </w:rPr>
  </w:style>
  <w:style w:type="character" w:customStyle="1" w:styleId="Nadpis6Char">
    <w:name w:val="Nadpis 6 Char"/>
    <w:basedOn w:val="Standardnpsmoodstavce"/>
    <w:link w:val="Nadpis6"/>
    <w:rsid w:val="002F7E55"/>
    <w:rPr>
      <w:rFonts w:ascii="Calibri" w:eastAsia="Calibri" w:hAnsi="Calibri" w:cs="Calibri"/>
      <w:b/>
      <w:color w:val="000000"/>
      <w:sz w:val="20"/>
      <w:szCs w:val="20"/>
      <w:lang w:eastAsia="cs-CZ"/>
    </w:rPr>
  </w:style>
  <w:style w:type="table" w:customStyle="1" w:styleId="TableNormal">
    <w:name w:val="Table Normal"/>
    <w:rsid w:val="002F7E55"/>
    <w:pPr>
      <w:pBdr>
        <w:top w:val="nil"/>
        <w:left w:val="nil"/>
        <w:bottom w:val="nil"/>
        <w:right w:val="nil"/>
        <w:between w:val="nil"/>
      </w:pBdr>
    </w:pPr>
    <w:rPr>
      <w:rFonts w:ascii="Calibri" w:eastAsia="Calibri" w:hAnsi="Calibri" w:cs="Calibri"/>
      <w:color w:val="000000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qFormat/>
    <w:rsid w:val="002F7E5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zevChar">
    <w:name w:val="Název Char"/>
    <w:basedOn w:val="Standardnpsmoodstavce"/>
    <w:link w:val="Nzev"/>
    <w:rsid w:val="002F7E55"/>
    <w:rPr>
      <w:rFonts w:ascii="Calibri" w:eastAsia="Calibri" w:hAnsi="Calibri" w:cs="Calibri"/>
      <w:b/>
      <w:color w:val="000000"/>
      <w:sz w:val="72"/>
      <w:szCs w:val="72"/>
      <w:lang w:eastAsia="cs-CZ"/>
    </w:rPr>
  </w:style>
  <w:style w:type="paragraph" w:styleId="Podtitul">
    <w:name w:val="Subtitle"/>
    <w:basedOn w:val="Normln"/>
    <w:next w:val="Normln"/>
    <w:link w:val="PodtitulChar"/>
    <w:rsid w:val="002F7E5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PodtitulChar">
    <w:name w:val="Podtitul Char"/>
    <w:basedOn w:val="Standardnpsmoodstavce"/>
    <w:link w:val="Podtitul"/>
    <w:rsid w:val="002F7E55"/>
    <w:rPr>
      <w:rFonts w:ascii="Georgia" w:eastAsia="Georgia" w:hAnsi="Georgia" w:cs="Georgia"/>
      <w:i/>
      <w:color w:val="666666"/>
      <w:sz w:val="48"/>
      <w:szCs w:val="48"/>
      <w:lang w:eastAsia="cs-CZ"/>
    </w:rPr>
  </w:style>
  <w:style w:type="paragraph" w:styleId="Odstavecseseznamem">
    <w:name w:val="List Paragraph"/>
    <w:basedOn w:val="Normln"/>
    <w:uiPriority w:val="34"/>
    <w:qFormat/>
    <w:rsid w:val="00BD6EC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BD6EC8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BB1F3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60"/>
      <w:jc w:val="both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B1F33"/>
    <w:rPr>
      <w:rFonts w:ascii="Times New Roman" w:hAnsi="Times New Roman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6EC8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4365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365FA"/>
    <w:rPr>
      <w:rFonts w:ascii="Calibri" w:eastAsia="Calibri" w:hAnsi="Calibri" w:cs="Calibri"/>
      <w:color w:val="00000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365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365FA"/>
    <w:rPr>
      <w:rFonts w:ascii="Calibri" w:eastAsia="Calibri" w:hAnsi="Calibri" w:cs="Calibri"/>
      <w:color w:val="000000"/>
      <w:lang w:eastAsia="cs-CZ"/>
    </w:rPr>
  </w:style>
  <w:style w:type="paragraph" w:styleId="Revize">
    <w:name w:val="Revision"/>
    <w:hidden/>
    <w:uiPriority w:val="99"/>
    <w:semiHidden/>
    <w:rsid w:val="004F3661"/>
    <w:pPr>
      <w:spacing w:after="0" w:line="240" w:lineRule="auto"/>
    </w:pPr>
    <w:rPr>
      <w:rFonts w:ascii="Calibri" w:eastAsia="Calibri" w:hAnsi="Calibri" w:cs="Calibri"/>
      <w:color w:val="000000"/>
      <w:lang w:eastAsia="cs-CZ"/>
    </w:rPr>
  </w:style>
  <w:style w:type="paragraph" w:customStyle="1" w:styleId="Nzev1">
    <w:name w:val="Název 1"/>
    <w:basedOn w:val="Normln"/>
    <w:link w:val="Nzev1Char"/>
    <w:qFormat/>
    <w:rsid w:val="004F366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240"/>
      <w:jc w:val="both"/>
    </w:pPr>
    <w:rPr>
      <w:rFonts w:ascii="Times New Roman" w:eastAsia="Times New Roman" w:hAnsi="Times New Roman" w:cs="Times New Roman"/>
      <w:b/>
      <w:color w:val="auto"/>
    </w:rPr>
  </w:style>
  <w:style w:type="character" w:customStyle="1" w:styleId="Nzev1Char">
    <w:name w:val="Název 1 Char"/>
    <w:basedOn w:val="Standardnpsmoodstavce"/>
    <w:link w:val="Nzev1"/>
    <w:rsid w:val="004F3661"/>
    <w:rPr>
      <w:rFonts w:ascii="Times New Roman" w:eastAsia="Times New Roman" w:hAnsi="Times New Roman" w:cs="Times New Roman"/>
      <w:b/>
      <w:lang w:eastAsia="cs-CZ"/>
    </w:rPr>
  </w:style>
  <w:style w:type="paragraph" w:customStyle="1" w:styleId="slostrnky">
    <w:name w:val="číslo stránky"/>
    <w:basedOn w:val="Zpat"/>
    <w:link w:val="slostrnkyChar"/>
    <w:qFormat/>
    <w:rsid w:val="00A214B6"/>
    <w:pPr>
      <w:spacing w:before="240" w:line="276" w:lineRule="auto"/>
      <w:jc w:val="center"/>
    </w:pPr>
  </w:style>
  <w:style w:type="character" w:customStyle="1" w:styleId="slostrnkyChar">
    <w:name w:val="číslo stránky Char"/>
    <w:basedOn w:val="ZpatChar"/>
    <w:link w:val="slostrnky"/>
    <w:rsid w:val="00A214B6"/>
    <w:rPr>
      <w:rFonts w:ascii="Calibri" w:eastAsia="Calibri" w:hAnsi="Calibri" w:cs="Calibri"/>
      <w:color w:val="000000"/>
      <w:lang w:eastAsia="cs-CZ"/>
    </w:rPr>
  </w:style>
  <w:style w:type="paragraph" w:customStyle="1" w:styleId="Nzev2">
    <w:name w:val="Název 2"/>
    <w:basedOn w:val="Normln"/>
    <w:qFormat/>
    <w:rsid w:val="00F4543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20" w:after="120"/>
      <w:jc w:val="center"/>
    </w:pPr>
    <w:rPr>
      <w:rFonts w:ascii="Times New Roman" w:eastAsia="Times New Roman" w:hAnsi="Times New Roman" w:cs="Times New Roman"/>
      <w:color w:val="auto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8C0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8C0AF1"/>
    <w:rPr>
      <w:rFonts w:ascii="Tahoma" w:eastAsia="Calibri" w:hAnsi="Tahoma" w:cs="Tahoma"/>
      <w:color w:val="000000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AF221-53FF-4DC5-BDC1-A4FDCFEF7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620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Greineder Milan</dc:creator>
  <cp:lastModifiedBy>Jahodová Jitka</cp:lastModifiedBy>
  <cp:revision>23</cp:revision>
  <cp:lastPrinted>2017-09-19T07:54:00Z</cp:lastPrinted>
  <dcterms:created xsi:type="dcterms:W3CDTF">2017-11-20T12:22:00Z</dcterms:created>
  <dcterms:modified xsi:type="dcterms:W3CDTF">2018-04-06T08:20:00Z</dcterms:modified>
</cp:coreProperties>
</file>