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860BF" w14:textId="699D156D" w:rsidR="00C73061" w:rsidRPr="00BE1D4B" w:rsidRDefault="00CA7A0D" w:rsidP="00485346">
      <w:pPr>
        <w:pStyle w:val="Nzev1"/>
        <w:spacing w:after="60"/>
      </w:pPr>
      <w:r w:rsidRPr="00BE1D4B">
        <w:t>Příloha č. 6</w:t>
      </w:r>
      <w:r w:rsidR="00C73061" w:rsidRPr="00BE1D4B">
        <w:t>c</w:t>
      </w:r>
      <w:r w:rsidR="00107B62">
        <w:t>b</w:t>
      </w:r>
      <w:r w:rsidR="008B7447" w:rsidRPr="00BE1D4B">
        <w:t xml:space="preserve"> </w:t>
      </w:r>
      <w:r w:rsidR="003B7062" w:rsidRPr="00BE1D4B">
        <w:t xml:space="preserve">Metodiky Koordinovaného přístupu k sociálně vyloučeným lokalitám verze </w:t>
      </w:r>
      <w:r w:rsidR="00FD1E36" w:rsidRPr="00BE1D4B">
        <w:t>5</w:t>
      </w:r>
      <w:r w:rsidR="003B7062" w:rsidRPr="00BE1D4B">
        <w:t xml:space="preserve">.0 </w:t>
      </w:r>
    </w:p>
    <w:p w14:paraId="7AD4753F" w14:textId="758DF02E" w:rsidR="00E53E34" w:rsidRPr="00485346" w:rsidRDefault="00196701" w:rsidP="00485346">
      <w:pPr>
        <w:pStyle w:val="Nzev1"/>
        <w:spacing w:before="60"/>
        <w:rPr>
          <w:sz w:val="20"/>
          <w:szCs w:val="20"/>
        </w:rPr>
      </w:pPr>
      <w:r w:rsidRPr="00485346">
        <w:rPr>
          <w:sz w:val="20"/>
          <w:szCs w:val="20"/>
        </w:rPr>
        <w:t>(</w:t>
      </w:r>
      <w:r w:rsidR="003013C6" w:rsidRPr="00485346">
        <w:rPr>
          <w:sz w:val="20"/>
          <w:szCs w:val="20"/>
        </w:rPr>
        <w:t>p</w:t>
      </w:r>
      <w:r w:rsidR="00E53E34" w:rsidRPr="00485346">
        <w:rPr>
          <w:sz w:val="20"/>
          <w:szCs w:val="20"/>
        </w:rPr>
        <w:t xml:space="preserve">říloha Strategického plánu sociálního začleňování </w:t>
      </w:r>
      <w:r w:rsidRPr="00485346">
        <w:rPr>
          <w:b w:val="0"/>
          <w:sz w:val="20"/>
          <w:szCs w:val="20"/>
        </w:rPr>
        <w:t>/</w:t>
      </w:r>
      <w:r w:rsidR="00E53E34" w:rsidRPr="00485346">
        <w:rPr>
          <w:b w:val="0"/>
          <w:sz w:val="20"/>
          <w:szCs w:val="20"/>
        </w:rPr>
        <w:t>SPSZ</w:t>
      </w:r>
      <w:r w:rsidR="003F15BE" w:rsidRPr="00485346">
        <w:rPr>
          <w:b w:val="0"/>
          <w:sz w:val="20"/>
          <w:szCs w:val="20"/>
        </w:rPr>
        <w:t>;</w:t>
      </w:r>
      <w:r w:rsidR="003F15BE" w:rsidRPr="00485346">
        <w:rPr>
          <w:sz w:val="20"/>
          <w:szCs w:val="20"/>
        </w:rPr>
        <w:t xml:space="preserve"> </w:t>
      </w:r>
      <w:r w:rsidR="00E53E34" w:rsidRPr="00485346">
        <w:rPr>
          <w:b w:val="0"/>
          <w:sz w:val="20"/>
          <w:szCs w:val="20"/>
        </w:rPr>
        <w:t>v</w:t>
      </w:r>
      <w:r w:rsidR="00A6033D" w:rsidRPr="00485346">
        <w:rPr>
          <w:b w:val="0"/>
          <w:sz w:val="20"/>
          <w:szCs w:val="20"/>
        </w:rPr>
        <w:t>iz p</w:t>
      </w:r>
      <w:r w:rsidR="00E53E34" w:rsidRPr="00485346">
        <w:rPr>
          <w:b w:val="0"/>
          <w:sz w:val="20"/>
          <w:szCs w:val="20"/>
        </w:rPr>
        <w:t>říloha č. 6a Metodiky Koordinovaného přístupu k sociálně vyloučeným lokalitám</w:t>
      </w:r>
      <w:r w:rsidRPr="00485346">
        <w:rPr>
          <w:b w:val="0"/>
          <w:sz w:val="20"/>
          <w:szCs w:val="20"/>
        </w:rPr>
        <w:t>/</w:t>
      </w:r>
      <w:r w:rsidR="00E53E34" w:rsidRPr="00485346">
        <w:rPr>
          <w:b w:val="0"/>
          <w:sz w:val="20"/>
          <w:szCs w:val="20"/>
        </w:rPr>
        <w:t>)</w:t>
      </w:r>
    </w:p>
    <w:p w14:paraId="43A2E773" w14:textId="35BBA1AD" w:rsidR="001F2C7F" w:rsidRDefault="006C396C" w:rsidP="00BE1D4B">
      <w:pPr>
        <w:pStyle w:val="Nzev"/>
      </w:pPr>
      <w:r w:rsidRPr="00BE1D4B">
        <w:t xml:space="preserve">Místní </w:t>
      </w:r>
      <w:r w:rsidR="00C73061" w:rsidRPr="00BE1D4B">
        <w:t>k</w:t>
      </w:r>
      <w:r w:rsidR="002431F0">
        <w:t>omunikační strategie v oblasti vzdělávání</w:t>
      </w:r>
    </w:p>
    <w:p w14:paraId="5B960077" w14:textId="77777777" w:rsidR="00190384" w:rsidRPr="003B0340" w:rsidRDefault="00190384" w:rsidP="00190384">
      <w:pPr>
        <w:pStyle w:val="Nzev2"/>
      </w:pPr>
      <w:r w:rsidRPr="003B0340">
        <w:t>verze 5.0</w:t>
      </w:r>
    </w:p>
    <w:p w14:paraId="249CBF55" w14:textId="77777777" w:rsidR="008B7447" w:rsidRPr="003B0340" w:rsidRDefault="008B7447" w:rsidP="004A4A63">
      <w:pPr>
        <w:spacing w:before="120" w:after="120" w:line="276" w:lineRule="auto"/>
        <w:rPr>
          <w:rFonts w:ascii="Times New Roman" w:hAnsi="Times New Roman"/>
          <w:sz w:val="22"/>
          <w:szCs w:val="22"/>
          <w:lang w:eastAsia="cs-CZ"/>
        </w:rPr>
      </w:pPr>
    </w:p>
    <w:p w14:paraId="2C64DB26" w14:textId="50C0F877" w:rsidR="00986CD6" w:rsidRPr="00BE1D4B" w:rsidRDefault="002431F0" w:rsidP="00986CD6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Místní komunikační strategie</w:t>
      </w:r>
      <w:r w:rsidR="00BA3BFF" w:rsidRPr="00BE1D4B">
        <w:rPr>
          <w:rFonts w:ascii="Times New Roman" w:hAnsi="Times New Roman"/>
          <w:sz w:val="22"/>
          <w:szCs w:val="22"/>
        </w:rPr>
        <w:t xml:space="preserve"> (dále jen M</w:t>
      </w:r>
      <w:r w:rsidR="00986CD6">
        <w:rPr>
          <w:rFonts w:ascii="Times New Roman" w:hAnsi="Times New Roman"/>
          <w:sz w:val="22"/>
          <w:szCs w:val="22"/>
        </w:rPr>
        <w:t>KS</w:t>
      </w:r>
      <w:r w:rsidR="00BA3BFF" w:rsidRPr="00BE1D4B">
        <w:rPr>
          <w:rFonts w:ascii="Times New Roman" w:hAnsi="Times New Roman"/>
          <w:sz w:val="22"/>
          <w:szCs w:val="22"/>
        </w:rPr>
        <w:t>) je zpracováván</w:t>
      </w:r>
      <w:r>
        <w:rPr>
          <w:rFonts w:ascii="Times New Roman" w:hAnsi="Times New Roman"/>
          <w:sz w:val="22"/>
          <w:szCs w:val="22"/>
        </w:rPr>
        <w:t>a</w:t>
      </w:r>
      <w:r w:rsidR="00BA3BFF" w:rsidRPr="00BE1D4B">
        <w:rPr>
          <w:rFonts w:ascii="Times New Roman" w:hAnsi="Times New Roman"/>
          <w:sz w:val="22"/>
          <w:szCs w:val="22"/>
        </w:rPr>
        <w:t xml:space="preserve"> v obcích zapojených do Koordinovaného přístupu k sociálně vyloučeným lokalitám (KPSVL)</w:t>
      </w:r>
      <w:r w:rsidR="00986CD6">
        <w:rPr>
          <w:rFonts w:ascii="Times New Roman" w:hAnsi="Times New Roman"/>
          <w:sz w:val="22"/>
          <w:szCs w:val="22"/>
        </w:rPr>
        <w:t xml:space="preserve"> a to souběžně s</w:t>
      </w:r>
      <w:r w:rsidR="00986CD6" w:rsidRPr="00BE1D4B">
        <w:rPr>
          <w:rFonts w:ascii="Times New Roman" w:hAnsi="Times New Roman"/>
          <w:sz w:val="22"/>
          <w:szCs w:val="22"/>
        </w:rPr>
        <w:t xml:space="preserve"> tvorbou Místního plánu inkluze ve vzdělávání (MPI)</w:t>
      </w:r>
      <w:r w:rsidR="00986CD6">
        <w:rPr>
          <w:rFonts w:ascii="Times New Roman" w:hAnsi="Times New Roman"/>
          <w:sz w:val="22"/>
          <w:szCs w:val="22"/>
        </w:rPr>
        <w:t>. J</w:t>
      </w:r>
      <w:r w:rsidR="00986CD6" w:rsidRPr="00BE1D4B">
        <w:rPr>
          <w:rFonts w:ascii="Times New Roman" w:hAnsi="Times New Roman"/>
          <w:sz w:val="22"/>
          <w:szCs w:val="22"/>
        </w:rPr>
        <w:t>e zaměřena na komunikaci postupů a opatření v oblasti vzdělávání, která jsou zanesena v MPI.</w:t>
      </w:r>
    </w:p>
    <w:p w14:paraId="34380E48" w14:textId="77777777" w:rsidR="005019C7" w:rsidRPr="00BE1D4B" w:rsidRDefault="005019C7" w:rsidP="00BE1D4B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BE1D4B">
        <w:rPr>
          <w:rFonts w:ascii="Times New Roman" w:hAnsi="Times New Roman"/>
          <w:sz w:val="22"/>
          <w:szCs w:val="22"/>
        </w:rPr>
        <w:t>M</w:t>
      </w:r>
      <w:r w:rsidR="00986CD6">
        <w:rPr>
          <w:rFonts w:ascii="Times New Roman" w:hAnsi="Times New Roman"/>
          <w:sz w:val="22"/>
          <w:szCs w:val="22"/>
        </w:rPr>
        <w:t>KS</w:t>
      </w:r>
      <w:r w:rsidRPr="00BE1D4B">
        <w:rPr>
          <w:rFonts w:ascii="Times New Roman" w:hAnsi="Times New Roman"/>
          <w:sz w:val="22"/>
          <w:szCs w:val="22"/>
        </w:rPr>
        <w:t xml:space="preserve"> v</w:t>
      </w:r>
      <w:r w:rsidR="00BA3BFF" w:rsidRPr="00BE1D4B">
        <w:rPr>
          <w:rFonts w:ascii="Times New Roman" w:hAnsi="Times New Roman"/>
          <w:sz w:val="22"/>
          <w:szCs w:val="22"/>
        </w:rPr>
        <w:t>ytváří obec/svazek obcí s podporou zástupců Agentury</w:t>
      </w:r>
      <w:r w:rsidRPr="00BE1D4B">
        <w:rPr>
          <w:rFonts w:ascii="Times New Roman" w:hAnsi="Times New Roman"/>
          <w:sz w:val="22"/>
          <w:szCs w:val="22"/>
        </w:rPr>
        <w:t>.</w:t>
      </w:r>
    </w:p>
    <w:p w14:paraId="6588B2F3" w14:textId="77777777" w:rsidR="00B914D9" w:rsidRDefault="00B914D9" w:rsidP="00BE1D4B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48460977" w14:textId="77777777" w:rsidR="00986CD6" w:rsidRDefault="00986CD6" w:rsidP="00BE1D4B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41E5F75E" w14:textId="77777777" w:rsidR="00986CD6" w:rsidRPr="00BE1D4B" w:rsidRDefault="00986CD6" w:rsidP="00BE1D4B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2E4FA286" w14:textId="1608DD40" w:rsidR="00C73061" w:rsidRPr="00BE1D4B" w:rsidRDefault="00986CD6" w:rsidP="00BE1D4B">
      <w:pPr>
        <w:spacing w:line="276" w:lineRule="auto"/>
        <w:rPr>
          <w:rFonts w:ascii="Times New Roman" w:eastAsia="Times New Roman" w:hAnsi="Times New Roman"/>
          <w:sz w:val="22"/>
          <w:szCs w:val="22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2"/>
          <w:szCs w:val="22"/>
          <w:lang w:eastAsia="cs-CZ"/>
        </w:rPr>
        <w:t>Osnova místní</w:t>
      </w:r>
      <w:r w:rsidR="00C73061" w:rsidRPr="00BE1D4B">
        <w:rPr>
          <w:rFonts w:ascii="Times New Roman" w:eastAsia="Times New Roman" w:hAnsi="Times New Roman"/>
          <w:b/>
          <w:bCs/>
          <w:color w:val="000000"/>
          <w:sz w:val="22"/>
          <w:szCs w:val="22"/>
          <w:lang w:eastAsia="cs-CZ"/>
        </w:rPr>
        <w:t xml:space="preserve"> komunikační </w:t>
      </w:r>
      <w:r>
        <w:rPr>
          <w:rFonts w:ascii="Times New Roman" w:eastAsia="Times New Roman" w:hAnsi="Times New Roman"/>
          <w:b/>
          <w:bCs/>
          <w:color w:val="000000"/>
          <w:sz w:val="22"/>
          <w:szCs w:val="22"/>
          <w:lang w:eastAsia="cs-CZ"/>
        </w:rPr>
        <w:t>strategie</w:t>
      </w:r>
    </w:p>
    <w:p w14:paraId="401AAC32" w14:textId="77777777" w:rsidR="00C73061" w:rsidRPr="00BE1D4B" w:rsidRDefault="00C73061" w:rsidP="00BE1D4B">
      <w:pPr>
        <w:spacing w:line="276" w:lineRule="auto"/>
        <w:rPr>
          <w:rFonts w:ascii="Times New Roman" w:eastAsia="Times New Roman" w:hAnsi="Times New Roman"/>
          <w:sz w:val="22"/>
          <w:szCs w:val="22"/>
          <w:lang w:eastAsia="cs-CZ"/>
        </w:rPr>
      </w:pPr>
    </w:p>
    <w:p w14:paraId="5A4CD8DF" w14:textId="77777777" w:rsidR="004F2F79" w:rsidRPr="00BE1D4B" w:rsidRDefault="00C73061" w:rsidP="00BE1D4B">
      <w:pPr>
        <w:pStyle w:val="Odstavecseseznamem"/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Úvodní část</w:t>
      </w:r>
    </w:p>
    <w:p w14:paraId="5128D3A1" w14:textId="77777777" w:rsidR="00C73061" w:rsidRDefault="00C73061" w:rsidP="008B366B">
      <w:pPr>
        <w:pStyle w:val="Odstavecseseznamem"/>
        <w:numPr>
          <w:ilvl w:val="0"/>
          <w:numId w:val="30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8B366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Poslání, vize, cíle</w:t>
      </w:r>
      <w:bookmarkStart w:id="0" w:name="_GoBack"/>
      <w:bookmarkEnd w:id="0"/>
    </w:p>
    <w:p w14:paraId="3157DA8D" w14:textId="77777777" w:rsidR="003013C6" w:rsidRPr="008B366B" w:rsidRDefault="003013C6" w:rsidP="003013C6">
      <w:pPr>
        <w:pStyle w:val="Odstavecseseznamem"/>
        <w:spacing w:line="276" w:lineRule="auto"/>
        <w:ind w:left="180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</w:p>
    <w:p w14:paraId="264BA18E" w14:textId="77777777" w:rsidR="00C73061" w:rsidRPr="00BE1D4B" w:rsidRDefault="00C73061" w:rsidP="00BE1D4B">
      <w:pPr>
        <w:pStyle w:val="Odstavecseseznamem"/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Analytická část</w:t>
      </w:r>
    </w:p>
    <w:p w14:paraId="3E8184CD" w14:textId="77777777" w:rsidR="00C73061" w:rsidRPr="00BE1D4B" w:rsidRDefault="004F2F7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A.</w:t>
      </w:r>
      <w:r w:rsidR="007C4939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Popis výchozího stavu (dotazník)</w:t>
      </w:r>
    </w:p>
    <w:p w14:paraId="09D07981" w14:textId="77777777" w:rsidR="00C73061" w:rsidRDefault="004F2F7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B.</w:t>
      </w:r>
      <w:r w:rsidR="007C4939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Doporučení</w:t>
      </w:r>
    </w:p>
    <w:p w14:paraId="12681982" w14:textId="77777777" w:rsidR="003013C6" w:rsidRPr="00BE1D4B" w:rsidRDefault="003013C6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</w:p>
    <w:p w14:paraId="1DD1F2DA" w14:textId="77777777" w:rsidR="00C73061" w:rsidRPr="00BE1D4B" w:rsidRDefault="00C73061" w:rsidP="00BE1D4B">
      <w:pPr>
        <w:pStyle w:val="Odstavecseseznamem"/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Návrhová část</w:t>
      </w:r>
    </w:p>
    <w:p w14:paraId="1A5E5663" w14:textId="77777777" w:rsidR="00C73061" w:rsidRPr="00BE1D4B" w:rsidRDefault="004F2F7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A.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Komunikační strategie dílčích opatření</w:t>
      </w:r>
    </w:p>
    <w:p w14:paraId="3024C87E" w14:textId="77777777" w:rsidR="00C73061" w:rsidRDefault="004F2F7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B.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Harmonogram komunikačních aktivit</w:t>
      </w:r>
    </w:p>
    <w:p w14:paraId="3EA7523D" w14:textId="77777777" w:rsidR="003013C6" w:rsidRPr="00BE1D4B" w:rsidRDefault="003013C6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</w:p>
    <w:p w14:paraId="0E2C49EA" w14:textId="77777777" w:rsidR="00C73061" w:rsidRDefault="00C73061" w:rsidP="00BE1D4B">
      <w:pPr>
        <w:pStyle w:val="Odstavecseseznamem"/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Evaluace</w:t>
      </w:r>
    </w:p>
    <w:p w14:paraId="340AC8F9" w14:textId="77777777" w:rsidR="003013C6" w:rsidRPr="00BE1D4B" w:rsidRDefault="003013C6" w:rsidP="003013C6">
      <w:pPr>
        <w:pStyle w:val="Odstavecseseznamem"/>
        <w:spacing w:line="276" w:lineRule="auto"/>
        <w:ind w:left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</w:p>
    <w:p w14:paraId="541C5C11" w14:textId="77777777" w:rsidR="00C73061" w:rsidRPr="00BE1D4B" w:rsidRDefault="00C73061" w:rsidP="00BE1D4B">
      <w:pPr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Závěrečná část</w:t>
      </w:r>
    </w:p>
    <w:p w14:paraId="5F04CBA5" w14:textId="77777777" w:rsidR="00C73061" w:rsidRPr="00BE1D4B" w:rsidRDefault="007C493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A.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Krizová komunikace</w:t>
      </w:r>
    </w:p>
    <w:p w14:paraId="5605601E" w14:textId="77777777" w:rsidR="00C73061" w:rsidRPr="00BE1D4B" w:rsidRDefault="007C4939" w:rsidP="00BE1D4B">
      <w:pPr>
        <w:pStyle w:val="Odstavecseseznamem"/>
        <w:numPr>
          <w:ilvl w:val="0"/>
          <w:numId w:val="29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 xml:space="preserve"> 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Ambasadoři sociální politiky</w:t>
      </w:r>
    </w:p>
    <w:p w14:paraId="27453D4F" w14:textId="77777777" w:rsidR="00C73061" w:rsidRPr="00BE1D4B" w:rsidRDefault="007C4939" w:rsidP="00BE1D4B">
      <w:pPr>
        <w:pStyle w:val="Odstavecseseznamem"/>
        <w:numPr>
          <w:ilvl w:val="0"/>
          <w:numId w:val="29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 xml:space="preserve"> 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Participace</w:t>
      </w:r>
    </w:p>
    <w:p w14:paraId="264DD472" w14:textId="77777777" w:rsidR="00C73061" w:rsidRPr="00BE1D4B" w:rsidRDefault="007C4939" w:rsidP="00BE1D4B">
      <w:pPr>
        <w:pStyle w:val="Odstavecseseznamem"/>
        <w:numPr>
          <w:ilvl w:val="0"/>
          <w:numId w:val="29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 xml:space="preserve"> 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Kontakt</w:t>
      </w:r>
    </w:p>
    <w:p w14:paraId="12DBDD9A" w14:textId="77777777" w:rsidR="00C73061" w:rsidRPr="006831B5" w:rsidRDefault="00C73061" w:rsidP="00C73061">
      <w:pPr>
        <w:rPr>
          <w:sz w:val="22"/>
          <w:szCs w:val="22"/>
        </w:rPr>
      </w:pPr>
    </w:p>
    <w:sectPr w:rsidR="00C73061" w:rsidRPr="006831B5" w:rsidSect="00C73061">
      <w:footerReference w:type="default" r:id="rId15"/>
      <w:headerReference w:type="first" r:id="rId16"/>
      <w:footerReference w:type="first" r:id="rId1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DCC4D" w14:textId="77777777" w:rsidR="008A12DD" w:rsidRDefault="008A12DD" w:rsidP="00AC0A41">
      <w:r>
        <w:separator/>
      </w:r>
    </w:p>
  </w:endnote>
  <w:endnote w:type="continuationSeparator" w:id="0">
    <w:p w14:paraId="0F6AE42D" w14:textId="77777777" w:rsidR="008A12DD" w:rsidRDefault="008A12DD" w:rsidP="00AC0A41">
      <w:r>
        <w:continuationSeparator/>
      </w:r>
    </w:p>
  </w:endnote>
  <w:endnote w:type="continuationNotice" w:id="1">
    <w:p w14:paraId="736C1688" w14:textId="77777777" w:rsidR="008A12DD" w:rsidRDefault="008A1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D9F9F7" w14:textId="77777777" w:rsidR="00021B89" w:rsidRPr="00021B89" w:rsidRDefault="008A12DD" w:rsidP="00021B89">
    <w:pPr>
      <w:pStyle w:val="Zpat"/>
      <w:jc w:val="both"/>
      <w:rPr>
        <w:rStyle w:val="Hypertextovodkaz"/>
        <w:rFonts w:asciiTheme="minorHAnsi" w:hAnsiTheme="minorHAnsi" w:cs="Arial"/>
        <w:color w:val="auto"/>
        <w:sz w:val="16"/>
        <w:szCs w:val="16"/>
        <w:u w:val="none"/>
      </w:rPr>
    </w:pPr>
    <w:hyperlink r:id="rId1" w:history="1">
      <w:r w:rsidR="00021B89" w:rsidRPr="00021B89">
        <w:rPr>
          <w:rStyle w:val="Hypertextovodkaz"/>
          <w:rFonts w:asciiTheme="minorHAnsi" w:hAnsiTheme="minorHAnsi" w:cs="Arial"/>
          <w:color w:val="auto"/>
          <w:sz w:val="16"/>
          <w:szCs w:val="16"/>
          <w:u w:val="none"/>
        </w:rPr>
        <w:t>Tento</w:t>
      </w:r>
    </w:hyperlink>
    <w:r w:rsidR="00021B89" w:rsidRPr="00021B89">
      <w:rPr>
        <w:rStyle w:val="Hypertextovodkaz"/>
        <w:rFonts w:asciiTheme="minorHAnsi" w:hAnsiTheme="minorHAnsi" w:cs="Arial"/>
        <w:color w:val="auto"/>
        <w:sz w:val="16"/>
        <w:szCs w:val="16"/>
        <w:u w:val="none"/>
      </w:rPr>
      <w:t xml:space="preserve"> materiál vznikl za finanční podpory Evropského sociálního fondu prostřednictvím Operačního programu Výzkum, vývoj a vzdělávání v rámci projektu „Inkluzivní a kvalitní vzdělávání v územích se sociálně vyloučenými lokalitami“, registrační číslo projektu CZ.02.3.62/0.0/0.0/15_001/0000586. Více na </w:t>
    </w:r>
    <w:hyperlink r:id="rId2" w:history="1">
      <w:r w:rsidR="00021B89" w:rsidRPr="00021B89">
        <w:rPr>
          <w:rStyle w:val="Hypertextovodkaz"/>
          <w:rFonts w:asciiTheme="minorHAnsi" w:hAnsiTheme="minorHAnsi" w:cs="Arial"/>
          <w:color w:val="auto"/>
          <w:sz w:val="16"/>
          <w:szCs w:val="16"/>
          <w:u w:val="none"/>
        </w:rPr>
        <w:t>www.socialni-zaclenovani.cz</w:t>
      </w:r>
    </w:hyperlink>
    <w:r w:rsidR="00021B89" w:rsidRPr="00021B89">
      <w:rPr>
        <w:rStyle w:val="Hypertextovodkaz"/>
        <w:rFonts w:asciiTheme="minorHAnsi" w:hAnsiTheme="minorHAnsi" w:cs="Arial"/>
        <w:color w:val="auto"/>
        <w:sz w:val="16"/>
        <w:szCs w:val="16"/>
        <w:u w:val="none"/>
      </w:rPr>
      <w:t>.</w:t>
    </w:r>
  </w:p>
  <w:p w14:paraId="4F572CCE" w14:textId="77777777" w:rsidR="00021B89" w:rsidRDefault="00021B89" w:rsidP="00392125">
    <w:pPr>
      <w:pStyle w:val="mezera"/>
    </w:pPr>
  </w:p>
  <w:p w14:paraId="5E5EBDE4" w14:textId="77777777" w:rsidR="00A230CB" w:rsidRDefault="00B05DDB">
    <w:pPr>
      <w:pStyle w:val="Zpat"/>
      <w:jc w:val="center"/>
    </w:pPr>
    <w:r>
      <w:fldChar w:fldCharType="begin"/>
    </w:r>
    <w:r w:rsidR="009E5E5D">
      <w:instrText>PAGE   \* MERGEFORMAT</w:instrText>
    </w:r>
    <w:r>
      <w:fldChar w:fldCharType="separate"/>
    </w:r>
    <w:r w:rsidR="00986CD6">
      <w:rPr>
        <w:noProof/>
      </w:rPr>
      <w:t>2</w:t>
    </w:r>
    <w:r>
      <w:rPr>
        <w:noProof/>
      </w:rPr>
      <w:fldChar w:fldCharType="end"/>
    </w:r>
  </w:p>
  <w:p w14:paraId="73A7B29C" w14:textId="77777777" w:rsidR="004472D6" w:rsidRDefault="004472D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inorHAnsi" w:hAnsi="Times New Roman"/>
        <w:noProof/>
        <w:sz w:val="20"/>
        <w:szCs w:val="22"/>
        <w:lang w:eastAsia="cs-CZ"/>
      </w:rPr>
      <w:id w:val="-2132092127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32B89024" w14:textId="77777777" w:rsidR="002431F0" w:rsidRPr="004B51E1" w:rsidRDefault="008A12DD" w:rsidP="004B51E1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hyperlink r:id="rId1" w:history="1">
          <w:r w:rsidR="002431F0" w:rsidRPr="004B51E1">
            <w:rPr>
              <w:rStyle w:val="Hypertextovodkaz"/>
              <w:rFonts w:ascii="Arial" w:hAnsi="Arial" w:cs="Arial"/>
              <w:color w:val="auto"/>
              <w:sz w:val="16"/>
              <w:szCs w:val="16"/>
              <w:u w:val="none"/>
            </w:rPr>
            <w:t>Tento</w:t>
          </w:r>
        </w:hyperlink>
        <w:r w:rsidR="002431F0" w:rsidRPr="004B51E1">
          <w:rPr>
            <w:rStyle w:val="Hypertextovodkaz"/>
            <w:rFonts w:ascii="Arial" w:hAnsi="Arial" w:cs="Arial"/>
            <w:color w:val="auto"/>
            <w:sz w:val="16"/>
            <w:szCs w:val="16"/>
            <w:u w:val="none"/>
          </w:rPr>
          <w:t xml:space="preserve"> materiál vznikl za finanční podpory Evropského sociálního fondu prostřednictvím Operačního programu Výzkum, vývoj a vzdělávání v rámci projektu „Inkluzivní a kvalitní vzdělávání v územích se sociálně vyloučenými lokalitami“, reg. č. projektu CZ.02.3.62/0.0/0.0/15_001/0000586. Více na </w:t>
        </w:r>
        <w:hyperlink r:id="rId2" w:history="1">
          <w:r w:rsidR="002431F0" w:rsidRPr="004B51E1">
            <w:rPr>
              <w:rStyle w:val="Hypertextovodkaz"/>
              <w:rFonts w:ascii="Arial" w:hAnsi="Arial" w:cs="Arial"/>
              <w:color w:val="auto"/>
              <w:sz w:val="16"/>
              <w:szCs w:val="16"/>
              <w:u w:val="none"/>
            </w:rPr>
            <w:t>www.socialni-zaclenovani.cz</w:t>
          </w:r>
        </w:hyperlink>
        <w:r w:rsidR="002431F0" w:rsidRPr="004B51E1">
          <w:rPr>
            <w:rStyle w:val="Hypertextovodkaz"/>
            <w:rFonts w:ascii="Arial" w:hAnsi="Arial" w:cs="Arial"/>
            <w:color w:val="auto"/>
            <w:sz w:val="16"/>
            <w:szCs w:val="16"/>
            <w:u w:val="none"/>
          </w:rPr>
          <w:t>.</w:t>
        </w:r>
      </w:p>
      <w:p w14:paraId="6D7E7823" w14:textId="77777777" w:rsidR="00B4043C" w:rsidRPr="00567F11" w:rsidRDefault="00B05DDB" w:rsidP="00567F11">
        <w:pPr>
          <w:pStyle w:val="slostrnky"/>
        </w:pPr>
        <w:r w:rsidRPr="00567F11">
          <w:fldChar w:fldCharType="begin"/>
        </w:r>
        <w:r w:rsidR="00B4043C" w:rsidRPr="00567F11">
          <w:instrText>PAGE   \* MERGEFORMAT</w:instrText>
        </w:r>
        <w:r w:rsidRPr="00567F11">
          <w:fldChar w:fldCharType="separate"/>
        </w:r>
        <w:r w:rsidR="001539A0">
          <w:t>1</w:t>
        </w:r>
        <w:r w:rsidRPr="00567F1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6F0EB" w14:textId="77777777" w:rsidR="008A12DD" w:rsidRDefault="008A12DD" w:rsidP="00AC0A41">
      <w:r>
        <w:separator/>
      </w:r>
    </w:p>
  </w:footnote>
  <w:footnote w:type="continuationSeparator" w:id="0">
    <w:p w14:paraId="2ED6B0E1" w14:textId="77777777" w:rsidR="008A12DD" w:rsidRDefault="008A12DD" w:rsidP="00AC0A41">
      <w:r>
        <w:continuationSeparator/>
      </w:r>
    </w:p>
  </w:footnote>
  <w:footnote w:type="continuationNotice" w:id="1">
    <w:p w14:paraId="78E91565" w14:textId="77777777" w:rsidR="008A12DD" w:rsidRDefault="008A12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91093" w14:textId="577E0DB6" w:rsidR="00B239AF" w:rsidRDefault="002431F0" w:rsidP="00317237">
    <w:pPr>
      <w:pStyle w:val="zhlav0"/>
    </w:pPr>
    <w:r>
      <w:rPr>
        <w:rFonts w:ascii="Calibri" w:hAnsi="Calibri" w:cs="Arial"/>
        <w:color w:val="FF0000"/>
        <w:sz w:val="20"/>
      </w:rPr>
      <w:drawing>
        <wp:anchor distT="0" distB="0" distL="114300" distR="114300" simplePos="0" relativeHeight="251660288" behindDoc="0" locked="0" layoutInCell="1" allowOverlap="1" wp14:anchorId="41EB20BE" wp14:editId="675DF1AF">
          <wp:simplePos x="0" y="0"/>
          <wp:positionH relativeFrom="margin">
            <wp:posOffset>758825</wp:posOffset>
          </wp:positionH>
          <wp:positionV relativeFrom="margin">
            <wp:posOffset>-800100</wp:posOffset>
          </wp:positionV>
          <wp:extent cx="4550735" cy="861237"/>
          <wp:effectExtent l="0" t="0" r="2540" b="0"/>
          <wp:wrapNone/>
          <wp:docPr id="3" name="Obrázek 3" descr="Z:\PROPAGACE\grafický balíček\loga\OPVVV_log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OPAGACE\grafický balíček\loga\OPVVV_loga\Logolink_OP_VVV_hor_barva_cz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814"/>
                  <a:stretch/>
                </pic:blipFill>
                <pic:spPr bwMode="auto">
                  <a:xfrm>
                    <a:off x="0" y="0"/>
                    <a:ext cx="4550735" cy="8612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BEE553" w14:textId="77777777" w:rsidR="00567F11" w:rsidRDefault="002431F0" w:rsidP="00AE0DFA">
    <w:pPr>
      <w:pStyle w:val="zhlav0"/>
      <w:tabs>
        <w:tab w:val="left" w:pos="333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504B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107EEF"/>
    <w:multiLevelType w:val="hybridMultilevel"/>
    <w:tmpl w:val="2E4CA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63733"/>
    <w:multiLevelType w:val="hybridMultilevel"/>
    <w:tmpl w:val="386A8DC6"/>
    <w:lvl w:ilvl="0" w:tplc="89B44978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757BD"/>
    <w:multiLevelType w:val="hybridMultilevel"/>
    <w:tmpl w:val="6D8AD604"/>
    <w:lvl w:ilvl="0" w:tplc="244CFC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5547F"/>
    <w:multiLevelType w:val="hybridMultilevel"/>
    <w:tmpl w:val="D3282EB8"/>
    <w:lvl w:ilvl="0" w:tplc="58EE084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04950C7"/>
    <w:multiLevelType w:val="hybridMultilevel"/>
    <w:tmpl w:val="6684632A"/>
    <w:lvl w:ilvl="0" w:tplc="5282B64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AC3BDD"/>
    <w:multiLevelType w:val="multilevel"/>
    <w:tmpl w:val="8E98E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9C1CFC"/>
    <w:multiLevelType w:val="hybridMultilevel"/>
    <w:tmpl w:val="E4F298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74390"/>
    <w:multiLevelType w:val="hybridMultilevel"/>
    <w:tmpl w:val="10108D1E"/>
    <w:lvl w:ilvl="0" w:tplc="5AAAAF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66FF"/>
    <w:multiLevelType w:val="hybridMultilevel"/>
    <w:tmpl w:val="9958650A"/>
    <w:lvl w:ilvl="0" w:tplc="B8C60FB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425FEC"/>
    <w:multiLevelType w:val="hybridMultilevel"/>
    <w:tmpl w:val="8EBADD1C"/>
    <w:lvl w:ilvl="0" w:tplc="05944C2C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D4AAF"/>
    <w:multiLevelType w:val="hybridMultilevel"/>
    <w:tmpl w:val="9E56C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443B0D"/>
    <w:multiLevelType w:val="hybridMultilevel"/>
    <w:tmpl w:val="BCDE19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AB17F2"/>
    <w:multiLevelType w:val="hybridMultilevel"/>
    <w:tmpl w:val="40CC6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F0970"/>
    <w:multiLevelType w:val="hybridMultilevel"/>
    <w:tmpl w:val="60005DE0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859B2"/>
    <w:multiLevelType w:val="hybridMultilevel"/>
    <w:tmpl w:val="D55807D6"/>
    <w:lvl w:ilvl="0" w:tplc="CEF049B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1846DF7"/>
    <w:multiLevelType w:val="hybridMultilevel"/>
    <w:tmpl w:val="67F46954"/>
    <w:lvl w:ilvl="0" w:tplc="A4DAB1EE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30E021E"/>
    <w:multiLevelType w:val="hybridMultilevel"/>
    <w:tmpl w:val="29FAC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6057F9"/>
    <w:multiLevelType w:val="hybridMultilevel"/>
    <w:tmpl w:val="4FF003A8"/>
    <w:lvl w:ilvl="0" w:tplc="A594929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10CF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4F5F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BC90A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043F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48C20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98496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8E29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402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BEA5AA2"/>
    <w:multiLevelType w:val="hybridMultilevel"/>
    <w:tmpl w:val="96E2E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925FD5"/>
    <w:multiLevelType w:val="hybridMultilevel"/>
    <w:tmpl w:val="6DF26AA4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>
    <w:nsid w:val="6372590A"/>
    <w:multiLevelType w:val="hybridMultilevel"/>
    <w:tmpl w:val="B148AE86"/>
    <w:lvl w:ilvl="0" w:tplc="B7A4898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45F50EF"/>
    <w:multiLevelType w:val="hybridMultilevel"/>
    <w:tmpl w:val="45BE090C"/>
    <w:lvl w:ilvl="0" w:tplc="507C08C2">
      <w:start w:val="1"/>
      <w:numFmt w:val="upperRoman"/>
      <w:pStyle w:val="Nadpis1"/>
      <w:lvlText w:val="%1."/>
      <w:lvlJc w:val="left"/>
      <w:pPr>
        <w:ind w:left="9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66470891"/>
    <w:multiLevelType w:val="hybridMultilevel"/>
    <w:tmpl w:val="AEBCF5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F9372F"/>
    <w:multiLevelType w:val="hybridMultilevel"/>
    <w:tmpl w:val="400ED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24"/>
  </w:num>
  <w:num w:numId="5">
    <w:abstractNumId w:val="0"/>
  </w:num>
  <w:num w:numId="6">
    <w:abstractNumId w:val="18"/>
  </w:num>
  <w:num w:numId="7">
    <w:abstractNumId w:val="10"/>
  </w:num>
  <w:num w:numId="8">
    <w:abstractNumId w:val="13"/>
  </w:num>
  <w:num w:numId="9">
    <w:abstractNumId w:val="3"/>
  </w:num>
  <w:num w:numId="10">
    <w:abstractNumId w:val="12"/>
  </w:num>
  <w:num w:numId="11">
    <w:abstractNumId w:val="1"/>
  </w:num>
  <w:num w:numId="12">
    <w:abstractNumId w:val="2"/>
  </w:num>
  <w:num w:numId="13">
    <w:abstractNumId w:val="23"/>
  </w:num>
  <w:num w:numId="14">
    <w:abstractNumId w:val="9"/>
  </w:num>
  <w:num w:numId="15">
    <w:abstractNumId w:val="7"/>
  </w:num>
  <w:num w:numId="16">
    <w:abstractNumId w:val="19"/>
  </w:num>
  <w:num w:numId="17">
    <w:abstractNumId w:val="8"/>
  </w:num>
  <w:num w:numId="18">
    <w:abstractNumId w:val="22"/>
  </w:num>
  <w:num w:numId="19">
    <w:abstractNumId w:val="6"/>
    <w:lvlOverride w:ilvl="0">
      <w:lvl w:ilvl="0">
        <w:numFmt w:val="upperRoman"/>
        <w:lvlText w:val="%1."/>
        <w:lvlJc w:val="right"/>
      </w:lvl>
    </w:lvlOverride>
  </w:num>
  <w:num w:numId="20">
    <w:abstractNumId w:val="6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21">
    <w:abstractNumId w:val="6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22">
    <w:abstractNumId w:val="6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23">
    <w:abstractNumId w:val="6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24">
    <w:abstractNumId w:val="22"/>
  </w:num>
  <w:num w:numId="25">
    <w:abstractNumId w:val="14"/>
  </w:num>
  <w:num w:numId="26">
    <w:abstractNumId w:val="5"/>
  </w:num>
  <w:num w:numId="27">
    <w:abstractNumId w:val="21"/>
  </w:num>
  <w:num w:numId="28">
    <w:abstractNumId w:val="15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34"/>
    <w:rsid w:val="00001182"/>
    <w:rsid w:val="00004618"/>
    <w:rsid w:val="000154AB"/>
    <w:rsid w:val="0002106C"/>
    <w:rsid w:val="00021B89"/>
    <w:rsid w:val="00021EB8"/>
    <w:rsid w:val="00037839"/>
    <w:rsid w:val="0004210A"/>
    <w:rsid w:val="00043FA1"/>
    <w:rsid w:val="00044D4E"/>
    <w:rsid w:val="0005313F"/>
    <w:rsid w:val="00053F4F"/>
    <w:rsid w:val="0007716B"/>
    <w:rsid w:val="00083134"/>
    <w:rsid w:val="000928F1"/>
    <w:rsid w:val="0009344B"/>
    <w:rsid w:val="00093E18"/>
    <w:rsid w:val="00095F71"/>
    <w:rsid w:val="000B63F2"/>
    <w:rsid w:val="000B7E6A"/>
    <w:rsid w:val="000D7538"/>
    <w:rsid w:val="000D7768"/>
    <w:rsid w:val="000E21DA"/>
    <w:rsid w:val="000F2BAD"/>
    <w:rsid w:val="00107B62"/>
    <w:rsid w:val="0011116D"/>
    <w:rsid w:val="00112EC0"/>
    <w:rsid w:val="001154E9"/>
    <w:rsid w:val="00116293"/>
    <w:rsid w:val="00120E08"/>
    <w:rsid w:val="0012712B"/>
    <w:rsid w:val="00137101"/>
    <w:rsid w:val="00152DBD"/>
    <w:rsid w:val="001539A0"/>
    <w:rsid w:val="00153AD6"/>
    <w:rsid w:val="00161081"/>
    <w:rsid w:val="0017108C"/>
    <w:rsid w:val="001743C5"/>
    <w:rsid w:val="00185059"/>
    <w:rsid w:val="001850CF"/>
    <w:rsid w:val="00190384"/>
    <w:rsid w:val="00191D66"/>
    <w:rsid w:val="0019492A"/>
    <w:rsid w:val="0019650C"/>
    <w:rsid w:val="00196701"/>
    <w:rsid w:val="001A46FC"/>
    <w:rsid w:val="001B05B7"/>
    <w:rsid w:val="001B09D5"/>
    <w:rsid w:val="001B0B77"/>
    <w:rsid w:val="001B73F8"/>
    <w:rsid w:val="001D71AE"/>
    <w:rsid w:val="001E0BE6"/>
    <w:rsid w:val="001E6DA3"/>
    <w:rsid w:val="001F106A"/>
    <w:rsid w:val="001F2C7F"/>
    <w:rsid w:val="00200997"/>
    <w:rsid w:val="002018FB"/>
    <w:rsid w:val="00212777"/>
    <w:rsid w:val="00214AB8"/>
    <w:rsid w:val="00215C25"/>
    <w:rsid w:val="002161E2"/>
    <w:rsid w:val="002271AD"/>
    <w:rsid w:val="00230DD1"/>
    <w:rsid w:val="00230F39"/>
    <w:rsid w:val="0023521E"/>
    <w:rsid w:val="00235BA0"/>
    <w:rsid w:val="00236F9D"/>
    <w:rsid w:val="00242DB9"/>
    <w:rsid w:val="002431F0"/>
    <w:rsid w:val="00243788"/>
    <w:rsid w:val="00250557"/>
    <w:rsid w:val="00252FA4"/>
    <w:rsid w:val="00253194"/>
    <w:rsid w:val="00267EEE"/>
    <w:rsid w:val="00282355"/>
    <w:rsid w:val="00286D10"/>
    <w:rsid w:val="00294BE6"/>
    <w:rsid w:val="002A4B23"/>
    <w:rsid w:val="002B2FA8"/>
    <w:rsid w:val="002B6E6C"/>
    <w:rsid w:val="002E2FA4"/>
    <w:rsid w:val="002E4E22"/>
    <w:rsid w:val="002E6BAA"/>
    <w:rsid w:val="002E7976"/>
    <w:rsid w:val="003013C6"/>
    <w:rsid w:val="00302258"/>
    <w:rsid w:val="00317237"/>
    <w:rsid w:val="00321466"/>
    <w:rsid w:val="003250E9"/>
    <w:rsid w:val="003259E3"/>
    <w:rsid w:val="00327718"/>
    <w:rsid w:val="003317C2"/>
    <w:rsid w:val="00336967"/>
    <w:rsid w:val="00342219"/>
    <w:rsid w:val="00343F62"/>
    <w:rsid w:val="00345C6F"/>
    <w:rsid w:val="00347CCD"/>
    <w:rsid w:val="003513CE"/>
    <w:rsid w:val="00352A6B"/>
    <w:rsid w:val="00356BFA"/>
    <w:rsid w:val="00362E05"/>
    <w:rsid w:val="003654E7"/>
    <w:rsid w:val="00366CCE"/>
    <w:rsid w:val="00374C74"/>
    <w:rsid w:val="00384A0D"/>
    <w:rsid w:val="00392125"/>
    <w:rsid w:val="003B0340"/>
    <w:rsid w:val="003B0F98"/>
    <w:rsid w:val="003B7062"/>
    <w:rsid w:val="003C625E"/>
    <w:rsid w:val="003D01D5"/>
    <w:rsid w:val="003D0BBB"/>
    <w:rsid w:val="003F15BE"/>
    <w:rsid w:val="003F19F2"/>
    <w:rsid w:val="003F3EA3"/>
    <w:rsid w:val="003F59FA"/>
    <w:rsid w:val="00403380"/>
    <w:rsid w:val="00431AD8"/>
    <w:rsid w:val="0043688F"/>
    <w:rsid w:val="00437A03"/>
    <w:rsid w:val="00441EB0"/>
    <w:rsid w:val="004472D6"/>
    <w:rsid w:val="00457E6E"/>
    <w:rsid w:val="00466530"/>
    <w:rsid w:val="00476404"/>
    <w:rsid w:val="0048366E"/>
    <w:rsid w:val="00485346"/>
    <w:rsid w:val="00485DD1"/>
    <w:rsid w:val="004A4A63"/>
    <w:rsid w:val="004B4F65"/>
    <w:rsid w:val="004B51E1"/>
    <w:rsid w:val="004C2F65"/>
    <w:rsid w:val="004D184E"/>
    <w:rsid w:val="004D2CDF"/>
    <w:rsid w:val="004D2FF9"/>
    <w:rsid w:val="004E3D97"/>
    <w:rsid w:val="004F1DEF"/>
    <w:rsid w:val="004F2F79"/>
    <w:rsid w:val="004F2FB7"/>
    <w:rsid w:val="004F3E5D"/>
    <w:rsid w:val="005019C7"/>
    <w:rsid w:val="00501BD5"/>
    <w:rsid w:val="005021FA"/>
    <w:rsid w:val="00503A15"/>
    <w:rsid w:val="00503D1D"/>
    <w:rsid w:val="00507F9F"/>
    <w:rsid w:val="0051240B"/>
    <w:rsid w:val="005175FA"/>
    <w:rsid w:val="00524668"/>
    <w:rsid w:val="00533934"/>
    <w:rsid w:val="00534A1A"/>
    <w:rsid w:val="00545232"/>
    <w:rsid w:val="00546B21"/>
    <w:rsid w:val="00554E99"/>
    <w:rsid w:val="00555A0B"/>
    <w:rsid w:val="0056666E"/>
    <w:rsid w:val="00567F11"/>
    <w:rsid w:val="0057666C"/>
    <w:rsid w:val="0058183C"/>
    <w:rsid w:val="00582A17"/>
    <w:rsid w:val="00586A58"/>
    <w:rsid w:val="00597521"/>
    <w:rsid w:val="005A019D"/>
    <w:rsid w:val="005A0BD8"/>
    <w:rsid w:val="005A7562"/>
    <w:rsid w:val="005B33DA"/>
    <w:rsid w:val="005C6DB0"/>
    <w:rsid w:val="005C6F9E"/>
    <w:rsid w:val="005D15A5"/>
    <w:rsid w:val="005D3721"/>
    <w:rsid w:val="005E551A"/>
    <w:rsid w:val="005F0A5E"/>
    <w:rsid w:val="006005BA"/>
    <w:rsid w:val="00606079"/>
    <w:rsid w:val="00606835"/>
    <w:rsid w:val="00612C66"/>
    <w:rsid w:val="006152B1"/>
    <w:rsid w:val="00622A66"/>
    <w:rsid w:val="00635BD8"/>
    <w:rsid w:val="0064384A"/>
    <w:rsid w:val="00643F56"/>
    <w:rsid w:val="006654BF"/>
    <w:rsid w:val="006672FF"/>
    <w:rsid w:val="0066783E"/>
    <w:rsid w:val="00674FAE"/>
    <w:rsid w:val="006831B5"/>
    <w:rsid w:val="0068364E"/>
    <w:rsid w:val="006A229C"/>
    <w:rsid w:val="006A2A1C"/>
    <w:rsid w:val="006B19B4"/>
    <w:rsid w:val="006C0D11"/>
    <w:rsid w:val="006C396C"/>
    <w:rsid w:val="006F375A"/>
    <w:rsid w:val="006F75E8"/>
    <w:rsid w:val="007004D6"/>
    <w:rsid w:val="007109C5"/>
    <w:rsid w:val="0071590E"/>
    <w:rsid w:val="00722EF6"/>
    <w:rsid w:val="00724491"/>
    <w:rsid w:val="00727C74"/>
    <w:rsid w:val="00732DFE"/>
    <w:rsid w:val="00734C0B"/>
    <w:rsid w:val="0073591A"/>
    <w:rsid w:val="00735D49"/>
    <w:rsid w:val="0073779D"/>
    <w:rsid w:val="00747A04"/>
    <w:rsid w:val="0075271C"/>
    <w:rsid w:val="00754818"/>
    <w:rsid w:val="00774425"/>
    <w:rsid w:val="00775BBF"/>
    <w:rsid w:val="007810C1"/>
    <w:rsid w:val="00795F2D"/>
    <w:rsid w:val="007A18B0"/>
    <w:rsid w:val="007B5E9E"/>
    <w:rsid w:val="007C4939"/>
    <w:rsid w:val="007E4584"/>
    <w:rsid w:val="007E5AF0"/>
    <w:rsid w:val="007F3A33"/>
    <w:rsid w:val="00801AE8"/>
    <w:rsid w:val="0080441A"/>
    <w:rsid w:val="00811C50"/>
    <w:rsid w:val="00817DCC"/>
    <w:rsid w:val="00824953"/>
    <w:rsid w:val="00832869"/>
    <w:rsid w:val="00833301"/>
    <w:rsid w:val="00840DC4"/>
    <w:rsid w:val="00846418"/>
    <w:rsid w:val="00867488"/>
    <w:rsid w:val="00884A07"/>
    <w:rsid w:val="00885D90"/>
    <w:rsid w:val="008928E2"/>
    <w:rsid w:val="008957B3"/>
    <w:rsid w:val="008962C7"/>
    <w:rsid w:val="008A12DD"/>
    <w:rsid w:val="008A15AA"/>
    <w:rsid w:val="008B1107"/>
    <w:rsid w:val="008B366B"/>
    <w:rsid w:val="008B7447"/>
    <w:rsid w:val="008C3BE1"/>
    <w:rsid w:val="008D0826"/>
    <w:rsid w:val="008D14A3"/>
    <w:rsid w:val="008D405E"/>
    <w:rsid w:val="00905928"/>
    <w:rsid w:val="009148C5"/>
    <w:rsid w:val="00914A82"/>
    <w:rsid w:val="00937167"/>
    <w:rsid w:val="00945BC6"/>
    <w:rsid w:val="00945C1D"/>
    <w:rsid w:val="009477D5"/>
    <w:rsid w:val="00947AAA"/>
    <w:rsid w:val="00950680"/>
    <w:rsid w:val="00954629"/>
    <w:rsid w:val="009554FF"/>
    <w:rsid w:val="00975ED2"/>
    <w:rsid w:val="0098647F"/>
    <w:rsid w:val="00986B7C"/>
    <w:rsid w:val="00986CD6"/>
    <w:rsid w:val="009917CB"/>
    <w:rsid w:val="009937E1"/>
    <w:rsid w:val="009A2560"/>
    <w:rsid w:val="009A40A5"/>
    <w:rsid w:val="009A55FA"/>
    <w:rsid w:val="009B4CC1"/>
    <w:rsid w:val="009C0068"/>
    <w:rsid w:val="009C5AEF"/>
    <w:rsid w:val="009D46F8"/>
    <w:rsid w:val="009E10D3"/>
    <w:rsid w:val="009E4435"/>
    <w:rsid w:val="009E5E5D"/>
    <w:rsid w:val="009F0D4F"/>
    <w:rsid w:val="009F3FFC"/>
    <w:rsid w:val="009F46A5"/>
    <w:rsid w:val="00A230CB"/>
    <w:rsid w:val="00A25B23"/>
    <w:rsid w:val="00A36413"/>
    <w:rsid w:val="00A37A9C"/>
    <w:rsid w:val="00A4101B"/>
    <w:rsid w:val="00A41D7F"/>
    <w:rsid w:val="00A47CA8"/>
    <w:rsid w:val="00A527B5"/>
    <w:rsid w:val="00A52BB5"/>
    <w:rsid w:val="00A54DAD"/>
    <w:rsid w:val="00A56064"/>
    <w:rsid w:val="00A6033D"/>
    <w:rsid w:val="00A61781"/>
    <w:rsid w:val="00A63941"/>
    <w:rsid w:val="00A72F5F"/>
    <w:rsid w:val="00A75CBC"/>
    <w:rsid w:val="00AA4B8D"/>
    <w:rsid w:val="00AB00AC"/>
    <w:rsid w:val="00AB1842"/>
    <w:rsid w:val="00AC0A41"/>
    <w:rsid w:val="00AC3815"/>
    <w:rsid w:val="00AC5B66"/>
    <w:rsid w:val="00AC7004"/>
    <w:rsid w:val="00AE0DFA"/>
    <w:rsid w:val="00AE13A9"/>
    <w:rsid w:val="00AE306B"/>
    <w:rsid w:val="00AE4640"/>
    <w:rsid w:val="00AE4C31"/>
    <w:rsid w:val="00AE7166"/>
    <w:rsid w:val="00AF4929"/>
    <w:rsid w:val="00AF49AA"/>
    <w:rsid w:val="00AF5CDD"/>
    <w:rsid w:val="00B0183D"/>
    <w:rsid w:val="00B02D58"/>
    <w:rsid w:val="00B05DDB"/>
    <w:rsid w:val="00B0779A"/>
    <w:rsid w:val="00B239AF"/>
    <w:rsid w:val="00B32A1E"/>
    <w:rsid w:val="00B4043C"/>
    <w:rsid w:val="00B50849"/>
    <w:rsid w:val="00B509EE"/>
    <w:rsid w:val="00B523F3"/>
    <w:rsid w:val="00B610A9"/>
    <w:rsid w:val="00B67570"/>
    <w:rsid w:val="00B712C2"/>
    <w:rsid w:val="00B713E5"/>
    <w:rsid w:val="00B73B6F"/>
    <w:rsid w:val="00B800FA"/>
    <w:rsid w:val="00B82EFF"/>
    <w:rsid w:val="00B914D9"/>
    <w:rsid w:val="00B93F0A"/>
    <w:rsid w:val="00BA3BFF"/>
    <w:rsid w:val="00BA6B39"/>
    <w:rsid w:val="00BA7F81"/>
    <w:rsid w:val="00BB320C"/>
    <w:rsid w:val="00BC2C60"/>
    <w:rsid w:val="00BC66AB"/>
    <w:rsid w:val="00BE1D4B"/>
    <w:rsid w:val="00BF4627"/>
    <w:rsid w:val="00C05FBE"/>
    <w:rsid w:val="00C2672A"/>
    <w:rsid w:val="00C47130"/>
    <w:rsid w:val="00C47C50"/>
    <w:rsid w:val="00C51D2D"/>
    <w:rsid w:val="00C52017"/>
    <w:rsid w:val="00C54B72"/>
    <w:rsid w:val="00C555D0"/>
    <w:rsid w:val="00C60B57"/>
    <w:rsid w:val="00C61705"/>
    <w:rsid w:val="00C62F55"/>
    <w:rsid w:val="00C7257D"/>
    <w:rsid w:val="00C73061"/>
    <w:rsid w:val="00C816D2"/>
    <w:rsid w:val="00C81863"/>
    <w:rsid w:val="00CA144D"/>
    <w:rsid w:val="00CA3206"/>
    <w:rsid w:val="00CA6F5C"/>
    <w:rsid w:val="00CA7A0D"/>
    <w:rsid w:val="00CB1486"/>
    <w:rsid w:val="00CB7A04"/>
    <w:rsid w:val="00CD5C5F"/>
    <w:rsid w:val="00CE05EF"/>
    <w:rsid w:val="00CE187A"/>
    <w:rsid w:val="00CF5C86"/>
    <w:rsid w:val="00D03D83"/>
    <w:rsid w:val="00D142EA"/>
    <w:rsid w:val="00D31C07"/>
    <w:rsid w:val="00D4067A"/>
    <w:rsid w:val="00D5402E"/>
    <w:rsid w:val="00D55293"/>
    <w:rsid w:val="00D60CAF"/>
    <w:rsid w:val="00D64E98"/>
    <w:rsid w:val="00D7343D"/>
    <w:rsid w:val="00D76F79"/>
    <w:rsid w:val="00D82D96"/>
    <w:rsid w:val="00D8697D"/>
    <w:rsid w:val="00D9292D"/>
    <w:rsid w:val="00D949FA"/>
    <w:rsid w:val="00DC6BE3"/>
    <w:rsid w:val="00DF60A6"/>
    <w:rsid w:val="00DF65B4"/>
    <w:rsid w:val="00E0021F"/>
    <w:rsid w:val="00E03EE5"/>
    <w:rsid w:val="00E06F07"/>
    <w:rsid w:val="00E52810"/>
    <w:rsid w:val="00E53E34"/>
    <w:rsid w:val="00E542E2"/>
    <w:rsid w:val="00E62E90"/>
    <w:rsid w:val="00E71598"/>
    <w:rsid w:val="00E7799D"/>
    <w:rsid w:val="00E80676"/>
    <w:rsid w:val="00E81B92"/>
    <w:rsid w:val="00E94965"/>
    <w:rsid w:val="00EC06E0"/>
    <w:rsid w:val="00EC2EF1"/>
    <w:rsid w:val="00EC77A3"/>
    <w:rsid w:val="00ED04B8"/>
    <w:rsid w:val="00EF0B91"/>
    <w:rsid w:val="00EF153E"/>
    <w:rsid w:val="00EF6B03"/>
    <w:rsid w:val="00F01770"/>
    <w:rsid w:val="00F02014"/>
    <w:rsid w:val="00F02D45"/>
    <w:rsid w:val="00F0434A"/>
    <w:rsid w:val="00F21F53"/>
    <w:rsid w:val="00F3141F"/>
    <w:rsid w:val="00F40DB2"/>
    <w:rsid w:val="00F41CB7"/>
    <w:rsid w:val="00F44A94"/>
    <w:rsid w:val="00F5041A"/>
    <w:rsid w:val="00F5383E"/>
    <w:rsid w:val="00F57F46"/>
    <w:rsid w:val="00F61AD3"/>
    <w:rsid w:val="00F715EB"/>
    <w:rsid w:val="00F9408B"/>
    <w:rsid w:val="00FA23D6"/>
    <w:rsid w:val="00FA318F"/>
    <w:rsid w:val="00FA7773"/>
    <w:rsid w:val="00FB039A"/>
    <w:rsid w:val="00FC2FB2"/>
    <w:rsid w:val="00FC329E"/>
    <w:rsid w:val="00FC73D3"/>
    <w:rsid w:val="00FD1E36"/>
    <w:rsid w:val="00FD29F0"/>
    <w:rsid w:val="00FD2F58"/>
    <w:rsid w:val="00FE1C88"/>
    <w:rsid w:val="00FE222A"/>
    <w:rsid w:val="00FE4917"/>
    <w:rsid w:val="00FF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E4E22"/>
    <w:pPr>
      <w:keepNext/>
      <w:keepLines/>
      <w:numPr>
        <w:numId w:val="18"/>
      </w:numPr>
      <w:tabs>
        <w:tab w:val="left" w:pos="4395"/>
      </w:tabs>
      <w:spacing w:after="240"/>
      <w:outlineLvl w:val="0"/>
    </w:pPr>
    <w:rPr>
      <w:rFonts w:ascii="Times New Roman" w:eastAsia="SimSun" w:hAnsi="Times New Roman"/>
      <w:b/>
      <w:bCs/>
      <w:color w:val="000000" w:themeColor="text1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2F65"/>
    <w:pPr>
      <w:numPr>
        <w:numId w:val="12"/>
      </w:numPr>
      <w:spacing w:after="120" w:line="276" w:lineRule="auto"/>
      <w:ind w:left="426" w:hanging="426"/>
      <w:jc w:val="both"/>
      <w:outlineLvl w:val="1"/>
    </w:pPr>
    <w:rPr>
      <w:rFonts w:ascii="Times New Roman" w:hAnsi="Times New Roman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link w:val="Nadpis1"/>
    <w:uiPriority w:val="9"/>
    <w:rsid w:val="008B1107"/>
    <w:rPr>
      <w:rFonts w:ascii="Times New Roman" w:eastAsia="SimSun" w:hAnsi="Times New Roman"/>
      <w:b/>
      <w:bCs/>
      <w:color w:val="000000" w:themeColor="text1"/>
      <w:sz w:val="24"/>
      <w:szCs w:val="24"/>
      <w:u w:val="single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E4E22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47C50"/>
    <w:pPr>
      <w:tabs>
        <w:tab w:val="left" w:pos="440"/>
        <w:tab w:val="left" w:pos="660"/>
        <w:tab w:val="right" w:leader="dot" w:pos="8680"/>
      </w:tabs>
      <w:spacing w:after="100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Revize">
    <w:name w:val="Revision"/>
    <w:hidden/>
    <w:uiPriority w:val="71"/>
    <w:rsid w:val="006A229C"/>
    <w:rPr>
      <w:sz w:val="24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C2F65"/>
    <w:rPr>
      <w:rFonts w:ascii="Times New Roman" w:hAnsi="Times New Roman"/>
      <w:b/>
      <w:sz w:val="24"/>
      <w:szCs w:val="24"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F60A6"/>
    <w:pPr>
      <w:spacing w:after="100"/>
      <w:ind w:left="240"/>
    </w:pPr>
  </w:style>
  <w:style w:type="paragraph" w:customStyle="1" w:styleId="Nzev1">
    <w:name w:val="Název 1"/>
    <w:basedOn w:val="Normln"/>
    <w:link w:val="Nzev1Char"/>
    <w:qFormat/>
    <w:rsid w:val="00CA7A0D"/>
    <w:pPr>
      <w:spacing w:after="240" w:line="276" w:lineRule="auto"/>
      <w:jc w:val="both"/>
    </w:pPr>
    <w:rPr>
      <w:rFonts w:ascii="Times New Roman" w:eastAsia="Times New Roman" w:hAnsi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CA7A0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CA7A0D"/>
    <w:pPr>
      <w:spacing w:before="360" w:after="240" w:line="276" w:lineRule="auto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A7A0D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CA7A0D"/>
    <w:pPr>
      <w:spacing w:before="120" w:after="120" w:line="276" w:lineRule="auto"/>
      <w:jc w:val="center"/>
    </w:pPr>
    <w:rPr>
      <w:rFonts w:ascii="Times New Roman" w:eastAsia="Times New Roman" w:hAnsi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CA7A0D"/>
    <w:rPr>
      <w:rFonts w:ascii="Times New Roman" w:eastAsia="Times New Roman" w:hAnsi="Times New Roman"/>
      <w:sz w:val="22"/>
      <w:szCs w:val="2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2A4B23"/>
    <w:pPr>
      <w:suppressAutoHyphens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ListParagraphChar">
    <w:name w:val="List Paragraph Char"/>
    <w:link w:val="Odstavecseseznamem1"/>
    <w:uiPriority w:val="99"/>
    <w:locked/>
    <w:rsid w:val="002A4B23"/>
    <w:rPr>
      <w:rFonts w:ascii="Calibri" w:eastAsia="SimSun" w:hAnsi="Calibri"/>
      <w:sz w:val="22"/>
      <w:szCs w:val="22"/>
      <w:lang w:eastAsia="ar-SA"/>
    </w:rPr>
  </w:style>
  <w:style w:type="paragraph" w:customStyle="1" w:styleId="odstavecslovan">
    <w:name w:val="odstavec číslovaný"/>
    <w:basedOn w:val="Normln"/>
    <w:link w:val="odstavecslovanChar"/>
    <w:qFormat/>
    <w:rsid w:val="002A4B23"/>
    <w:pPr>
      <w:shd w:val="clear" w:color="auto" w:fill="FFFFFF"/>
      <w:spacing w:line="276" w:lineRule="auto"/>
      <w:jc w:val="both"/>
    </w:pPr>
    <w:rPr>
      <w:rFonts w:ascii="Times New Roman" w:eastAsia="Times New Roman" w:hAnsi="Times New Roman"/>
      <w:lang w:eastAsia="cs-CZ"/>
    </w:rPr>
  </w:style>
  <w:style w:type="character" w:customStyle="1" w:styleId="odstavecslovanChar">
    <w:name w:val="odstavec číslovaný Char"/>
    <w:basedOn w:val="Standardnpsmoodstavce"/>
    <w:link w:val="odstavecslovan"/>
    <w:rsid w:val="002A4B2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Nadpis0">
    <w:name w:val="Nadpis 0"/>
    <w:basedOn w:val="Nadpis1"/>
    <w:qFormat/>
    <w:rsid w:val="008B1107"/>
    <w:pPr>
      <w:keepNext w:val="0"/>
      <w:keepLines w:val="0"/>
      <w:numPr>
        <w:numId w:val="0"/>
      </w:numPr>
      <w:suppressAutoHyphens/>
      <w:spacing w:after="200" w:line="276" w:lineRule="auto"/>
      <w:ind w:left="375" w:hanging="360"/>
      <w:jc w:val="both"/>
    </w:pPr>
    <w:rPr>
      <w:rFonts w:ascii="Cambria" w:hAnsi="Cambria"/>
      <w:color w:val="auto"/>
      <w:u w:val="none"/>
      <w:lang w:eastAsia="ar-SA"/>
    </w:rPr>
  </w:style>
  <w:style w:type="paragraph" w:customStyle="1" w:styleId="mezera">
    <w:name w:val="mezera"/>
    <w:basedOn w:val="Stednmka1zvraznn21"/>
    <w:link w:val="mezeraChar"/>
    <w:qFormat/>
    <w:rsid w:val="008B1107"/>
    <w:pPr>
      <w:spacing w:after="0"/>
      <w:ind w:left="0"/>
      <w:contextualSpacing w:val="0"/>
      <w:jc w:val="both"/>
    </w:pPr>
    <w:rPr>
      <w:rFonts w:ascii="Times New Roman" w:hAnsi="Times New Roman"/>
      <w:sz w:val="16"/>
      <w:szCs w:val="16"/>
    </w:rPr>
  </w:style>
  <w:style w:type="character" w:customStyle="1" w:styleId="mezeraChar">
    <w:name w:val="mezera Char"/>
    <w:basedOn w:val="Stednmka1zvraznn2Char"/>
    <w:link w:val="mezera"/>
    <w:rsid w:val="008B1107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C73061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zhlav0">
    <w:name w:val="záhlaví"/>
    <w:basedOn w:val="Normln"/>
    <w:link w:val="zhlavChar0"/>
    <w:qFormat/>
    <w:rsid w:val="00567F11"/>
    <w:pPr>
      <w:spacing w:line="276" w:lineRule="auto"/>
    </w:pPr>
    <w:rPr>
      <w:rFonts w:ascii="Times New Roman" w:eastAsiaTheme="minorHAnsi" w:hAnsi="Times New Roman"/>
      <w:noProof/>
      <w:sz w:val="22"/>
      <w:szCs w:val="22"/>
      <w:lang w:eastAsia="cs-CZ"/>
    </w:rPr>
  </w:style>
  <w:style w:type="paragraph" w:customStyle="1" w:styleId="slostrnky">
    <w:name w:val="číslo stránky"/>
    <w:basedOn w:val="Zpat"/>
    <w:link w:val="slostrnkyChar"/>
    <w:qFormat/>
    <w:rsid w:val="00567F11"/>
    <w:pPr>
      <w:spacing w:before="240" w:line="276" w:lineRule="auto"/>
      <w:jc w:val="center"/>
    </w:pPr>
    <w:rPr>
      <w:rFonts w:ascii="Times New Roman" w:eastAsiaTheme="minorHAnsi" w:hAnsi="Times New Roman"/>
      <w:noProof/>
      <w:sz w:val="22"/>
      <w:szCs w:val="22"/>
      <w:lang w:eastAsia="cs-CZ"/>
    </w:rPr>
  </w:style>
  <w:style w:type="character" w:customStyle="1" w:styleId="zhlavChar0">
    <w:name w:val="záhlaví Char"/>
    <w:basedOn w:val="Standardnpsmoodstavce"/>
    <w:link w:val="zhlav0"/>
    <w:rsid w:val="00567F11"/>
    <w:rPr>
      <w:rFonts w:ascii="Times New Roman" w:eastAsiaTheme="minorHAnsi" w:hAnsi="Times New Roman"/>
      <w:noProof/>
      <w:sz w:val="22"/>
      <w:szCs w:val="22"/>
    </w:rPr>
  </w:style>
  <w:style w:type="character" w:customStyle="1" w:styleId="slostrnkyChar">
    <w:name w:val="číslo stránky Char"/>
    <w:basedOn w:val="ZpatChar"/>
    <w:link w:val="slostrnky"/>
    <w:rsid w:val="00567F11"/>
    <w:rPr>
      <w:rFonts w:ascii="Times New Roman" w:eastAsiaTheme="minorHAnsi" w:hAnsi="Times New Roman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E4E22"/>
    <w:pPr>
      <w:keepNext/>
      <w:keepLines/>
      <w:numPr>
        <w:numId w:val="18"/>
      </w:numPr>
      <w:tabs>
        <w:tab w:val="left" w:pos="4395"/>
      </w:tabs>
      <w:spacing w:after="240"/>
      <w:outlineLvl w:val="0"/>
    </w:pPr>
    <w:rPr>
      <w:rFonts w:ascii="Times New Roman" w:eastAsia="SimSun" w:hAnsi="Times New Roman"/>
      <w:b/>
      <w:bCs/>
      <w:color w:val="000000" w:themeColor="text1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2F65"/>
    <w:pPr>
      <w:numPr>
        <w:numId w:val="12"/>
      </w:numPr>
      <w:spacing w:after="120" w:line="276" w:lineRule="auto"/>
      <w:ind w:left="426" w:hanging="426"/>
      <w:jc w:val="both"/>
      <w:outlineLvl w:val="1"/>
    </w:pPr>
    <w:rPr>
      <w:rFonts w:ascii="Times New Roman" w:hAnsi="Times New Roman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link w:val="Nadpis1"/>
    <w:uiPriority w:val="9"/>
    <w:rsid w:val="008B1107"/>
    <w:rPr>
      <w:rFonts w:ascii="Times New Roman" w:eastAsia="SimSun" w:hAnsi="Times New Roman"/>
      <w:b/>
      <w:bCs/>
      <w:color w:val="000000" w:themeColor="text1"/>
      <w:sz w:val="24"/>
      <w:szCs w:val="24"/>
      <w:u w:val="single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E4E22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47C50"/>
    <w:pPr>
      <w:tabs>
        <w:tab w:val="left" w:pos="440"/>
        <w:tab w:val="left" w:pos="660"/>
        <w:tab w:val="right" w:leader="dot" w:pos="8680"/>
      </w:tabs>
      <w:spacing w:after="100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Revize">
    <w:name w:val="Revision"/>
    <w:hidden/>
    <w:uiPriority w:val="71"/>
    <w:rsid w:val="006A229C"/>
    <w:rPr>
      <w:sz w:val="24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C2F65"/>
    <w:rPr>
      <w:rFonts w:ascii="Times New Roman" w:hAnsi="Times New Roman"/>
      <w:b/>
      <w:sz w:val="24"/>
      <w:szCs w:val="24"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F60A6"/>
    <w:pPr>
      <w:spacing w:after="100"/>
      <w:ind w:left="240"/>
    </w:pPr>
  </w:style>
  <w:style w:type="paragraph" w:customStyle="1" w:styleId="Nzev1">
    <w:name w:val="Název 1"/>
    <w:basedOn w:val="Normln"/>
    <w:link w:val="Nzev1Char"/>
    <w:qFormat/>
    <w:rsid w:val="00CA7A0D"/>
    <w:pPr>
      <w:spacing w:after="240" w:line="276" w:lineRule="auto"/>
      <w:jc w:val="both"/>
    </w:pPr>
    <w:rPr>
      <w:rFonts w:ascii="Times New Roman" w:eastAsia="Times New Roman" w:hAnsi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CA7A0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CA7A0D"/>
    <w:pPr>
      <w:spacing w:before="360" w:after="240" w:line="276" w:lineRule="auto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A7A0D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CA7A0D"/>
    <w:pPr>
      <w:spacing w:before="120" w:after="120" w:line="276" w:lineRule="auto"/>
      <w:jc w:val="center"/>
    </w:pPr>
    <w:rPr>
      <w:rFonts w:ascii="Times New Roman" w:eastAsia="Times New Roman" w:hAnsi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CA7A0D"/>
    <w:rPr>
      <w:rFonts w:ascii="Times New Roman" w:eastAsia="Times New Roman" w:hAnsi="Times New Roman"/>
      <w:sz w:val="22"/>
      <w:szCs w:val="2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2A4B23"/>
    <w:pPr>
      <w:suppressAutoHyphens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ListParagraphChar">
    <w:name w:val="List Paragraph Char"/>
    <w:link w:val="Odstavecseseznamem1"/>
    <w:uiPriority w:val="99"/>
    <w:locked/>
    <w:rsid w:val="002A4B23"/>
    <w:rPr>
      <w:rFonts w:ascii="Calibri" w:eastAsia="SimSun" w:hAnsi="Calibri"/>
      <w:sz w:val="22"/>
      <w:szCs w:val="22"/>
      <w:lang w:eastAsia="ar-SA"/>
    </w:rPr>
  </w:style>
  <w:style w:type="paragraph" w:customStyle="1" w:styleId="odstavecslovan">
    <w:name w:val="odstavec číslovaný"/>
    <w:basedOn w:val="Normln"/>
    <w:link w:val="odstavecslovanChar"/>
    <w:qFormat/>
    <w:rsid w:val="002A4B23"/>
    <w:pPr>
      <w:shd w:val="clear" w:color="auto" w:fill="FFFFFF"/>
      <w:spacing w:line="276" w:lineRule="auto"/>
      <w:jc w:val="both"/>
    </w:pPr>
    <w:rPr>
      <w:rFonts w:ascii="Times New Roman" w:eastAsia="Times New Roman" w:hAnsi="Times New Roman"/>
      <w:lang w:eastAsia="cs-CZ"/>
    </w:rPr>
  </w:style>
  <w:style w:type="character" w:customStyle="1" w:styleId="odstavecslovanChar">
    <w:name w:val="odstavec číslovaný Char"/>
    <w:basedOn w:val="Standardnpsmoodstavce"/>
    <w:link w:val="odstavecslovan"/>
    <w:rsid w:val="002A4B2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Nadpis0">
    <w:name w:val="Nadpis 0"/>
    <w:basedOn w:val="Nadpis1"/>
    <w:qFormat/>
    <w:rsid w:val="008B1107"/>
    <w:pPr>
      <w:keepNext w:val="0"/>
      <w:keepLines w:val="0"/>
      <w:numPr>
        <w:numId w:val="0"/>
      </w:numPr>
      <w:suppressAutoHyphens/>
      <w:spacing w:after="200" w:line="276" w:lineRule="auto"/>
      <w:ind w:left="375" w:hanging="360"/>
      <w:jc w:val="both"/>
    </w:pPr>
    <w:rPr>
      <w:rFonts w:ascii="Cambria" w:hAnsi="Cambria"/>
      <w:color w:val="auto"/>
      <w:u w:val="none"/>
      <w:lang w:eastAsia="ar-SA"/>
    </w:rPr>
  </w:style>
  <w:style w:type="paragraph" w:customStyle="1" w:styleId="mezera">
    <w:name w:val="mezera"/>
    <w:basedOn w:val="Stednmka1zvraznn21"/>
    <w:link w:val="mezeraChar"/>
    <w:qFormat/>
    <w:rsid w:val="008B1107"/>
    <w:pPr>
      <w:spacing w:after="0"/>
      <w:ind w:left="0"/>
      <w:contextualSpacing w:val="0"/>
      <w:jc w:val="both"/>
    </w:pPr>
    <w:rPr>
      <w:rFonts w:ascii="Times New Roman" w:hAnsi="Times New Roman"/>
      <w:sz w:val="16"/>
      <w:szCs w:val="16"/>
    </w:rPr>
  </w:style>
  <w:style w:type="character" w:customStyle="1" w:styleId="mezeraChar">
    <w:name w:val="mezera Char"/>
    <w:basedOn w:val="Stednmka1zvraznn2Char"/>
    <w:link w:val="mezera"/>
    <w:rsid w:val="008B1107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C73061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zhlav0">
    <w:name w:val="záhlaví"/>
    <w:basedOn w:val="Normln"/>
    <w:link w:val="zhlavChar0"/>
    <w:qFormat/>
    <w:rsid w:val="00567F11"/>
    <w:pPr>
      <w:spacing w:line="276" w:lineRule="auto"/>
    </w:pPr>
    <w:rPr>
      <w:rFonts w:ascii="Times New Roman" w:eastAsiaTheme="minorHAnsi" w:hAnsi="Times New Roman"/>
      <w:noProof/>
      <w:sz w:val="22"/>
      <w:szCs w:val="22"/>
      <w:lang w:eastAsia="cs-CZ"/>
    </w:rPr>
  </w:style>
  <w:style w:type="paragraph" w:customStyle="1" w:styleId="slostrnky">
    <w:name w:val="číslo stránky"/>
    <w:basedOn w:val="Zpat"/>
    <w:link w:val="slostrnkyChar"/>
    <w:qFormat/>
    <w:rsid w:val="00567F11"/>
    <w:pPr>
      <w:spacing w:before="240" w:line="276" w:lineRule="auto"/>
      <w:jc w:val="center"/>
    </w:pPr>
    <w:rPr>
      <w:rFonts w:ascii="Times New Roman" w:eastAsiaTheme="minorHAnsi" w:hAnsi="Times New Roman"/>
      <w:noProof/>
      <w:sz w:val="22"/>
      <w:szCs w:val="22"/>
      <w:lang w:eastAsia="cs-CZ"/>
    </w:rPr>
  </w:style>
  <w:style w:type="character" w:customStyle="1" w:styleId="zhlavChar0">
    <w:name w:val="záhlaví Char"/>
    <w:basedOn w:val="Standardnpsmoodstavce"/>
    <w:link w:val="zhlav0"/>
    <w:rsid w:val="00567F11"/>
    <w:rPr>
      <w:rFonts w:ascii="Times New Roman" w:eastAsiaTheme="minorHAnsi" w:hAnsi="Times New Roman"/>
      <w:noProof/>
      <w:sz w:val="22"/>
      <w:szCs w:val="22"/>
    </w:rPr>
  </w:style>
  <w:style w:type="character" w:customStyle="1" w:styleId="slostrnkyChar">
    <w:name w:val="číslo stránky Char"/>
    <w:basedOn w:val="ZpatChar"/>
    <w:link w:val="slostrnky"/>
    <w:rsid w:val="00567F11"/>
    <w:rPr>
      <w:rFonts w:ascii="Times New Roman" w:eastAsiaTheme="minorHAnsi" w:hAnsi="Times New Roman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0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3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6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46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29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2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827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912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41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008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668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742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94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050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7211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032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5650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8961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128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1755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8360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8103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4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microsoft.com/office/2007/relationships/stylesWithEffects" Target="stylesWithEffect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cialni-zaclenovani.cz" TargetMode="External"/><Relationship Id="rId1" Type="http://schemas.openxmlformats.org/officeDocument/2006/relationships/hyperlink" Target="http://www.socialni-zaclenovani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cialni-zaclenovani.cz" TargetMode="External"/><Relationship Id="rId1" Type="http://schemas.openxmlformats.org/officeDocument/2006/relationships/hyperlink" Target="http://www.socialni-zaclenova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2C89D-EEA6-4DFC-A35B-71538B335C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5BB2C-FD20-49BF-A162-1C32783B6B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ED056-D9EF-405E-AE31-75EE12FECBF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5DEFA48-53FB-4C20-9D98-E63DCD11968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F723A8C-41A1-4F6F-A726-B26BD4559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3641050-AE3D-4447-A1A3-2F4160EAD8A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D5C9F74-F6ED-44F2-A24A-63AAC9443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MSMT</Company>
  <LinksUpToDate>false</LinksUpToDate>
  <CharactersWithSpaces>1000</CharactersWithSpaces>
  <SharedDoc>false</SharedDoc>
  <HLinks>
    <vt:vector size="24" baseType="variant"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_Toc462047112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_Toc462047110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_Toc462047108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_Toc462047107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 S;ASZ</dc:creator>
  <cp:lastModifiedBy>Jahodová Jitka</cp:lastModifiedBy>
  <cp:revision>27</cp:revision>
  <cp:lastPrinted>2016-04-19T07:31:00Z</cp:lastPrinted>
  <dcterms:created xsi:type="dcterms:W3CDTF">2017-11-20T13:21:00Z</dcterms:created>
  <dcterms:modified xsi:type="dcterms:W3CDTF">2018-04-06T08:04:00Z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15OPMSMT0001-28-20608</vt:lpwstr>
  </property>
  <property fmtid="{D5CDD505-2E9C-101B-9397-08002B2CF9AE}" pid="3" name="_dlc_DocIdItemGuid">
    <vt:lpwstr>026c051b-2c88-479d-9bdc-26f07007186c</vt:lpwstr>
  </property>
  <property fmtid="{D5CDD505-2E9C-101B-9397-08002B2CF9AE}" pid="4" name="_dlc_DocIdUrl">
    <vt:lpwstr>https://op.msmt.cz/_layouts/15/DocIdRedir.aspx?ID=15OPMSMT0001-28-20608, 15OPMSMT0001-28-20608</vt:lpwstr>
  </property>
  <property fmtid="{D5CDD505-2E9C-101B-9397-08002B2CF9AE}" pid="5" name="ContentTypeId">
    <vt:lpwstr>0x010100810CA98376D84445B27235C23C5DAEEA</vt:lpwstr>
  </property>
</Properties>
</file>