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CA84" w14:textId="77777777" w:rsidR="00023811" w:rsidRPr="00023811" w:rsidRDefault="00023811" w:rsidP="00023811">
      <w:pPr>
        <w:spacing w:before="120" w:after="120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02381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Workshopový cyklus: Práce s informacemi při sociálním začleňování</w:t>
      </w:r>
    </w:p>
    <w:p w14:paraId="2CF8E6A6" w14:textId="77777777" w:rsidR="00023811" w:rsidRPr="00023811" w:rsidRDefault="00023811" w:rsidP="00023811">
      <w:pPr>
        <w:spacing w:before="120" w:after="120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023811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3. setkání: Sociální bydlení</w:t>
      </w:r>
    </w:p>
    <w:p w14:paraId="14233774" w14:textId="6EE16B67" w:rsidR="00171C4A" w:rsidRPr="00023811" w:rsidRDefault="00023811" w:rsidP="00023811">
      <w:pPr>
        <w:spacing w:before="120" w:after="120"/>
        <w:rPr>
          <w:rFonts w:cstheme="minorHAnsi"/>
          <w:b/>
          <w:sz w:val="24"/>
        </w:rPr>
      </w:pPr>
      <w:r w:rsidRPr="00023811">
        <w:rPr>
          <w:rFonts w:cstheme="minorHAnsi"/>
          <w:b/>
          <w:bCs/>
          <w:sz w:val="24"/>
          <w:szCs w:val="24"/>
        </w:rPr>
        <w:t xml:space="preserve">Pracovní skupina: </w:t>
      </w:r>
      <w:r w:rsidRPr="00023811">
        <w:rPr>
          <w:rFonts w:cstheme="minorHAnsi"/>
          <w:b/>
          <w:bCs/>
          <w:sz w:val="24"/>
          <w:szCs w:val="24"/>
        </w:rPr>
        <w:t>Monitoring</w:t>
      </w:r>
      <w:r w:rsidR="00CD662D" w:rsidRPr="00023811">
        <w:rPr>
          <w:rFonts w:cstheme="minorHAnsi"/>
          <w:b/>
          <w:sz w:val="24"/>
        </w:rPr>
        <w:t xml:space="preserve"> dopadů bydlení do dalších oblastí života zabydlovaných domácností</w:t>
      </w:r>
    </w:p>
    <w:p w14:paraId="26131C75" w14:textId="77777777" w:rsidR="00CD662D" w:rsidRDefault="00CD662D">
      <w:pPr>
        <w:rPr>
          <w:b/>
        </w:rPr>
      </w:pPr>
    </w:p>
    <w:p w14:paraId="46377AA3" w14:textId="77777777" w:rsidR="009163BD" w:rsidRPr="00AF4C4F" w:rsidRDefault="00AF4C4F">
      <w:pPr>
        <w:rPr>
          <w:b/>
        </w:rPr>
      </w:pPr>
      <w:r>
        <w:rPr>
          <w:b/>
        </w:rPr>
        <w:t>K čemu je</w:t>
      </w:r>
      <w:r w:rsidR="009163BD" w:rsidRPr="00AF4C4F">
        <w:rPr>
          <w:b/>
        </w:rPr>
        <w:t xml:space="preserve"> dobré vědět</w:t>
      </w:r>
      <w:r>
        <w:rPr>
          <w:b/>
        </w:rPr>
        <w:t xml:space="preserve"> o souvislostech s dalšími oblastmi života u zabydlovaných domácností</w:t>
      </w:r>
      <w:r w:rsidR="009163BD" w:rsidRPr="00AF4C4F">
        <w:rPr>
          <w:b/>
        </w:rPr>
        <w:t>?</w:t>
      </w:r>
    </w:p>
    <w:p w14:paraId="596899A7" w14:textId="77777777" w:rsidR="009163BD" w:rsidRPr="00AF4C4F" w:rsidRDefault="009163BD">
      <w:r w:rsidRPr="00AF4C4F">
        <w:t xml:space="preserve"> - potřebujeme reagovat na diskurz o zásluhovosti</w:t>
      </w:r>
    </w:p>
    <w:p w14:paraId="1CDB7EBA" w14:textId="77777777" w:rsidR="009163BD" w:rsidRPr="00AF4C4F" w:rsidRDefault="009163BD">
      <w:r w:rsidRPr="00AF4C4F">
        <w:t xml:space="preserve"> - </w:t>
      </w:r>
      <w:r w:rsidR="00AF4C4F">
        <w:t xml:space="preserve">sbírejme </w:t>
      </w:r>
      <w:r w:rsidRPr="00AF4C4F">
        <w:t>argumenty pro podporu bydlení</w:t>
      </w:r>
    </w:p>
    <w:p w14:paraId="2B995DFE" w14:textId="77777777" w:rsidR="009163BD" w:rsidRPr="00AF4C4F" w:rsidRDefault="009163BD">
      <w:r w:rsidRPr="00AF4C4F">
        <w:tab/>
        <w:t>- podpora lidí ve špatné situaci jako hodnota</w:t>
      </w:r>
    </w:p>
    <w:p w14:paraId="35B7AA7F" w14:textId="77777777" w:rsidR="009163BD" w:rsidRPr="00AF4C4F" w:rsidRDefault="009163BD">
      <w:r w:rsidRPr="00AF4C4F">
        <w:tab/>
        <w:t xml:space="preserve">- finanční pohled – </w:t>
      </w:r>
      <w:proofErr w:type="spellStart"/>
      <w:r w:rsidRPr="00AF4C4F">
        <w:t>cost</w:t>
      </w:r>
      <w:proofErr w:type="spellEnd"/>
      <w:r w:rsidRPr="00AF4C4F">
        <w:t>-benefit analýzy</w:t>
      </w:r>
    </w:p>
    <w:p w14:paraId="6214A014" w14:textId="77777777" w:rsidR="009163BD" w:rsidRPr="00AF4C4F" w:rsidRDefault="009163BD">
      <w:r w:rsidRPr="00AF4C4F">
        <w:t xml:space="preserve"> - informace o situaci žadatelů o sociální bydlení jako podklad pro dobře cílené intervence</w:t>
      </w:r>
    </w:p>
    <w:p w14:paraId="4C4E0637" w14:textId="77777777" w:rsidR="009163BD" w:rsidRDefault="009163BD">
      <w:r w:rsidRPr="00AF4C4F">
        <w:t xml:space="preserve"> - </w:t>
      </w:r>
      <w:r w:rsidR="00AF4C4F">
        <w:t xml:space="preserve">pozn., </w:t>
      </w:r>
      <w:r w:rsidRPr="00AF4C4F">
        <w:t>sledování situace v dalších oblastech života většinou odráží spíš</w:t>
      </w:r>
      <w:r w:rsidR="00AF4C4F">
        <w:t>e</w:t>
      </w:r>
      <w:r w:rsidRPr="00AF4C4F">
        <w:t xml:space="preserve"> subjektivní rovinu</w:t>
      </w:r>
    </w:p>
    <w:p w14:paraId="68515BD9" w14:textId="77777777" w:rsidR="00CD662D" w:rsidRPr="00AF4C4F" w:rsidRDefault="00CD662D">
      <w:r>
        <w:t>- pozn. 2, při přechodu do bydlení může člověk i něco ztratit a je dobré to sledovat a při sociální práci reflektovat</w:t>
      </w:r>
    </w:p>
    <w:p w14:paraId="143D74F1" w14:textId="77777777" w:rsidR="009163BD" w:rsidRPr="00AF4C4F" w:rsidRDefault="009163BD"/>
    <w:p w14:paraId="0C09C452" w14:textId="0AF416C2" w:rsidR="009163BD" w:rsidRPr="00AF4C4F" w:rsidRDefault="00023811">
      <w:pPr>
        <w:rPr>
          <w:b/>
        </w:rPr>
      </w:pPr>
      <w:r>
        <w:rPr>
          <w:b/>
        </w:rPr>
        <w:t>P</w:t>
      </w:r>
      <w:r w:rsidR="009163BD" w:rsidRPr="00AF4C4F">
        <w:rPr>
          <w:b/>
        </w:rPr>
        <w:t>roč sledovat dopady do života?</w:t>
      </w:r>
    </w:p>
    <w:p w14:paraId="6DBD23A0" w14:textId="77777777" w:rsidR="009163BD" w:rsidRPr="00AF4C4F" w:rsidRDefault="009163BD">
      <w:r w:rsidRPr="00AF4C4F">
        <w:t xml:space="preserve"> - argumentační podpora pro prosazování opatření, politik podpory bydlení</w:t>
      </w:r>
    </w:p>
    <w:p w14:paraId="0C0CA6EA" w14:textId="77777777" w:rsidR="009163BD" w:rsidRPr="00AF4C4F" w:rsidRDefault="009163BD">
      <w:r w:rsidRPr="00AF4C4F">
        <w:t xml:space="preserve"> - prevence ztráty bydlení, včasná intervence</w:t>
      </w:r>
    </w:p>
    <w:p w14:paraId="5C6C272A" w14:textId="77777777" w:rsidR="009163BD" w:rsidRPr="00AF4C4F" w:rsidRDefault="009163BD">
      <w:r w:rsidRPr="00AF4C4F">
        <w:t xml:space="preserve"> - skrz bydlení vstup do dalších oblastí a podpora při řešení souvisejících problémů, které se navzájem ovlivňují</w:t>
      </w:r>
    </w:p>
    <w:p w14:paraId="3C274D06" w14:textId="77777777" w:rsidR="009C6442" w:rsidRDefault="009C6442">
      <w:r w:rsidRPr="00AF4C4F">
        <w:t xml:space="preserve"> - motivace</w:t>
      </w:r>
      <w:r w:rsidR="00CD662D">
        <w:t xml:space="preserve"> poskytovatelů služeb i těch, kdo přidělují a spravují bytový fond</w:t>
      </w:r>
    </w:p>
    <w:p w14:paraId="4AC2C60E" w14:textId="77777777" w:rsidR="00CD662D" w:rsidRDefault="00CD662D">
      <w:r>
        <w:t>- nástroj komunikace a spolupráce</w:t>
      </w:r>
    </w:p>
    <w:p w14:paraId="62E77BC6" w14:textId="77777777" w:rsidR="00CD662D" w:rsidRDefault="00CD662D"/>
    <w:p w14:paraId="658443FA" w14:textId="77777777" w:rsidR="00CD662D" w:rsidRDefault="00CD662D">
      <w:r>
        <w:t>Pozn. forma sběru informací a jejich prezentace může být kreativní (fotografická soutěž, kurz malby, práce se slovem, hudbou…)</w:t>
      </w:r>
    </w:p>
    <w:p w14:paraId="1E30C0FD" w14:textId="77777777" w:rsidR="00CD662D" w:rsidRDefault="00CD662D"/>
    <w:p w14:paraId="4F68645B" w14:textId="77777777" w:rsidR="00CD662D" w:rsidRDefault="00CD662D" w:rsidP="00CD662D">
      <w:r w:rsidRPr="00CD662D">
        <w:rPr>
          <w:b/>
        </w:rPr>
        <w:t>Cílové skupiny</w:t>
      </w:r>
    </w:p>
    <w:p w14:paraId="72DEC49B" w14:textId="77777777" w:rsidR="00CD662D" w:rsidRDefault="00CD662D" w:rsidP="00CD662D">
      <w:r>
        <w:t xml:space="preserve">- </w:t>
      </w:r>
      <w:r w:rsidRPr="00AF4C4F">
        <w:t>děti, rodina, osoby se zdravotním postižením, senioři, osoby opouštějící institucionální péči</w:t>
      </w:r>
      <w:r>
        <w:t>,…</w:t>
      </w:r>
    </w:p>
    <w:p w14:paraId="67296E6F" w14:textId="77777777" w:rsidR="00CD662D" w:rsidRDefault="00CD662D" w:rsidP="00CD662D">
      <w:r>
        <w:t>- co ovlivňuje jejich výběr?</w:t>
      </w:r>
    </w:p>
    <w:p w14:paraId="3B7E898B" w14:textId="77777777" w:rsidR="00CD662D" w:rsidRDefault="00CD662D" w:rsidP="00CD662D">
      <w:r>
        <w:tab/>
        <w:t>- počet dostupných bytů</w:t>
      </w:r>
    </w:p>
    <w:p w14:paraId="006F5E96" w14:textId="77777777" w:rsidR="00CD662D" w:rsidRDefault="00CD662D" w:rsidP="00CD662D">
      <w:r>
        <w:tab/>
        <w:t>- zhodnocení bytové nouze</w:t>
      </w:r>
    </w:p>
    <w:p w14:paraId="4B8C3FBD" w14:textId="77777777" w:rsidR="00CD662D" w:rsidRDefault="00CD662D" w:rsidP="00CD662D">
      <w:r>
        <w:t>- definice cílové skupiny</w:t>
      </w:r>
    </w:p>
    <w:p w14:paraId="5E7605AF" w14:textId="77777777" w:rsidR="00CD662D" w:rsidRDefault="00CD662D" w:rsidP="00CD662D">
      <w:r>
        <w:tab/>
        <w:t>- skrze definici problému a stanovení cílů jeho řešení</w:t>
      </w:r>
    </w:p>
    <w:p w14:paraId="70C4EF93" w14:textId="77777777" w:rsidR="00CD662D" w:rsidRPr="00AF4C4F" w:rsidRDefault="00CD662D" w:rsidP="00CD662D">
      <w:r>
        <w:tab/>
        <w:t>- jako politické rozhodnutí</w:t>
      </w:r>
    </w:p>
    <w:p w14:paraId="691FC7E2" w14:textId="77777777" w:rsidR="00CD662D" w:rsidRDefault="00CD662D"/>
    <w:p w14:paraId="03440FC2" w14:textId="77777777" w:rsidR="00CD662D" w:rsidRDefault="00CD662D">
      <w:pPr>
        <w:rPr>
          <w:b/>
        </w:rPr>
      </w:pPr>
      <w:r>
        <w:rPr>
          <w:b/>
        </w:rPr>
        <w:t>Přemýšlení o vhodných ukazatelích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2050"/>
        <w:gridCol w:w="3551"/>
        <w:gridCol w:w="1751"/>
        <w:gridCol w:w="1710"/>
      </w:tblGrid>
      <w:tr w:rsidR="00CD662D" w:rsidRPr="00AF4C4F" w14:paraId="210957A1" w14:textId="77777777" w:rsidTr="000A1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651D331B" w14:textId="77777777" w:rsidR="00CD662D" w:rsidRPr="00AF4C4F" w:rsidRDefault="00CD662D" w:rsidP="000A13D7">
            <w:r w:rsidRPr="00AF4C4F">
              <w:t>Ukazatel</w:t>
            </w:r>
          </w:p>
        </w:tc>
        <w:tc>
          <w:tcPr>
            <w:tcW w:w="3551" w:type="dxa"/>
          </w:tcPr>
          <w:p w14:paraId="2C3E8467" w14:textId="77777777" w:rsidR="00CD662D" w:rsidRPr="00AF4C4F" w:rsidRDefault="00CD662D" w:rsidP="000A13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Využití ukazatele</w:t>
            </w:r>
            <w:r>
              <w:t xml:space="preserve"> a vysvětlení, podrobnosti</w:t>
            </w:r>
          </w:p>
        </w:tc>
        <w:tc>
          <w:tcPr>
            <w:tcW w:w="1751" w:type="dxa"/>
          </w:tcPr>
          <w:p w14:paraId="756A3BFB" w14:textId="77777777" w:rsidR="00CD662D" w:rsidRPr="00AF4C4F" w:rsidRDefault="00CD662D" w:rsidP="000A13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Zdroje informaci</w:t>
            </w:r>
          </w:p>
        </w:tc>
        <w:tc>
          <w:tcPr>
            <w:tcW w:w="1710" w:type="dxa"/>
          </w:tcPr>
          <w:p w14:paraId="078C00DA" w14:textId="77777777" w:rsidR="00CD662D" w:rsidRPr="00AF4C4F" w:rsidRDefault="00CD662D" w:rsidP="000A13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Periodicita</w:t>
            </w:r>
          </w:p>
        </w:tc>
      </w:tr>
      <w:tr w:rsidR="00CD662D" w:rsidRPr="00AF4C4F" w14:paraId="0EAB5A21" w14:textId="77777777" w:rsidTr="000A13D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7E738A4F" w14:textId="77777777" w:rsidR="00CD662D" w:rsidRDefault="00CD662D" w:rsidP="000A13D7">
            <w:r w:rsidRPr="00AF4C4F">
              <w:t>Co dalšího řeší domácnosti kromě bydlení – výčet problémů, situací</w:t>
            </w:r>
          </w:p>
          <w:p w14:paraId="318DFC33" w14:textId="77777777" w:rsidR="007614D4" w:rsidRDefault="007614D4" w:rsidP="000A13D7">
            <w:r>
              <w:t>- práce</w:t>
            </w:r>
          </w:p>
          <w:p w14:paraId="2F1101FA" w14:textId="77777777" w:rsidR="007614D4" w:rsidRDefault="007614D4" w:rsidP="000A13D7">
            <w:r>
              <w:t>- dluhy</w:t>
            </w:r>
          </w:p>
          <w:p w14:paraId="3A85984E" w14:textId="77777777" w:rsidR="007614D4" w:rsidRPr="00AF4C4F" w:rsidRDefault="007614D4" w:rsidP="000A13D7">
            <w:r>
              <w:t>- …</w:t>
            </w:r>
          </w:p>
        </w:tc>
        <w:tc>
          <w:tcPr>
            <w:tcW w:w="3551" w:type="dxa"/>
          </w:tcPr>
          <w:p w14:paraId="3230C2ED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- Udržení bydlení zvýšení kvality bydlení, když zjistíme co dalšího je pro zabydlené osoby problém.</w:t>
            </w:r>
          </w:p>
          <w:p w14:paraId="13B2C8BB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Umožňuje také sledovat, zda zakázka směřuje tam, kam jsme se dohodli.</w:t>
            </w:r>
          </w:p>
        </w:tc>
        <w:tc>
          <w:tcPr>
            <w:tcW w:w="1751" w:type="dxa"/>
          </w:tcPr>
          <w:p w14:paraId="4CCB5E1D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Dotazník, spolupráce se sociálními službami, práce sociálních pracovníků</w:t>
            </w:r>
          </w:p>
        </w:tc>
        <w:tc>
          <w:tcPr>
            <w:tcW w:w="1710" w:type="dxa"/>
          </w:tcPr>
          <w:p w14:paraId="30E65082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průběžná</w:t>
            </w:r>
          </w:p>
        </w:tc>
      </w:tr>
      <w:tr w:rsidR="00CD662D" w:rsidRPr="00AF4C4F" w14:paraId="5FAE1EE9" w14:textId="77777777" w:rsidTr="000A13D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5EAD61BA" w14:textId="77777777" w:rsidR="00CD662D" w:rsidRPr="00AF4C4F" w:rsidRDefault="00CD662D" w:rsidP="000A13D7">
            <w:r w:rsidRPr="00AF4C4F">
              <w:t xml:space="preserve">Rizikové chování </w:t>
            </w:r>
          </w:p>
        </w:tc>
        <w:tc>
          <w:tcPr>
            <w:tcW w:w="3551" w:type="dxa"/>
          </w:tcPr>
          <w:p w14:paraId="3C8B102F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Argumentace okolo sousedských vztahů</w:t>
            </w:r>
          </w:p>
          <w:p w14:paraId="3DF8BF54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lastRenderedPageBreak/>
              <w:t>Když zabydlíme lidi, snížím počet přestupků, snížení míry zneužívání OPL</w:t>
            </w:r>
          </w:p>
        </w:tc>
        <w:tc>
          <w:tcPr>
            <w:tcW w:w="1751" w:type="dxa"/>
          </w:tcPr>
          <w:p w14:paraId="0AD0D4B5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lastRenderedPageBreak/>
              <w:t xml:space="preserve">Oblast x jednotlivec Výroční zprávy, mapy </w:t>
            </w:r>
            <w:r w:rsidRPr="00AF4C4F">
              <w:lastRenderedPageBreak/>
              <w:t>kriminality, přestupky od městské policie</w:t>
            </w:r>
          </w:p>
        </w:tc>
        <w:tc>
          <w:tcPr>
            <w:tcW w:w="1710" w:type="dxa"/>
          </w:tcPr>
          <w:p w14:paraId="087CD968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AD205B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 xml:space="preserve">1x ročně či </w:t>
            </w:r>
          </w:p>
          <w:p w14:paraId="64BF1806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častěji podle potřeby</w:t>
            </w:r>
          </w:p>
          <w:p w14:paraId="12099DA3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F12892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62D" w:rsidRPr="00AF4C4F" w14:paraId="10E96954" w14:textId="77777777" w:rsidTr="000A13D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35E4C17D" w14:textId="77777777" w:rsidR="00CD662D" w:rsidRPr="00AF4C4F" w:rsidRDefault="00CD662D" w:rsidP="000A13D7">
            <w:r w:rsidRPr="00AF4C4F">
              <w:lastRenderedPageBreak/>
              <w:t>Pocit bezpečí</w:t>
            </w:r>
          </w:p>
        </w:tc>
        <w:tc>
          <w:tcPr>
            <w:tcW w:w="3551" w:type="dxa"/>
          </w:tcPr>
          <w:p w14:paraId="23DFA105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-Osamostatnění</w:t>
            </w:r>
          </w:p>
          <w:p w14:paraId="5530F0AA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-Spolubydlení</w:t>
            </w:r>
          </w:p>
          <w:p w14:paraId="518D9E45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-Prevence bezdomovectví</w:t>
            </w:r>
          </w:p>
          <w:p w14:paraId="40FDA837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 xml:space="preserve">- prevence rizikového chování </w:t>
            </w:r>
          </w:p>
          <w:p w14:paraId="5E2B1614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FADDC6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1" w:type="dxa"/>
          </w:tcPr>
          <w:p w14:paraId="741ACCF8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Klienti, OSPOD, instituce</w:t>
            </w:r>
          </w:p>
        </w:tc>
        <w:tc>
          <w:tcPr>
            <w:tcW w:w="1710" w:type="dxa"/>
          </w:tcPr>
          <w:p w14:paraId="43363058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Dle potřeby</w:t>
            </w:r>
          </w:p>
        </w:tc>
      </w:tr>
      <w:tr w:rsidR="00CD662D" w:rsidRPr="00AF4C4F" w14:paraId="09C88C17" w14:textId="77777777" w:rsidTr="000A13D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657A6852" w14:textId="77777777" w:rsidR="00CD662D" w:rsidRPr="00AF4C4F" w:rsidRDefault="00CD662D" w:rsidP="000A13D7">
            <w:r w:rsidRPr="00AF4C4F">
              <w:t>Školní docházka</w:t>
            </w:r>
            <w:r>
              <w:t>,</w:t>
            </w:r>
            <w:r w:rsidRPr="00AF4C4F">
              <w:t xml:space="preserve"> prospěch</w:t>
            </w:r>
            <w:r>
              <w:t>,</w:t>
            </w:r>
          </w:p>
          <w:p w14:paraId="24010375" w14:textId="77777777" w:rsidR="00CD662D" w:rsidRPr="00AF4C4F" w:rsidRDefault="00CD662D" w:rsidP="000A13D7">
            <w:r>
              <w:t>výchovná</w:t>
            </w:r>
            <w:r w:rsidRPr="00AF4C4F">
              <w:t xml:space="preserve"> opatření</w:t>
            </w:r>
          </w:p>
        </w:tc>
        <w:tc>
          <w:tcPr>
            <w:tcW w:w="3551" w:type="dxa"/>
          </w:tcPr>
          <w:p w14:paraId="55EE6809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Sledování dopadů bydlení, posun k lepšímu prospěchu</w:t>
            </w:r>
            <w:r>
              <w:t>,</w:t>
            </w:r>
          </w:p>
          <w:p w14:paraId="3619F484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Pr="00AF4C4F">
              <w:t xml:space="preserve">apojení do třídy, </w:t>
            </w:r>
          </w:p>
          <w:p w14:paraId="1CC63E3A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S</w:t>
            </w:r>
            <w:r>
              <w:t>ledujeme s</w:t>
            </w:r>
            <w:r w:rsidRPr="00AF4C4F">
              <w:t>oci</w:t>
            </w:r>
            <w:r>
              <w:t>alizaci zabydlených domácností</w:t>
            </w:r>
          </w:p>
        </w:tc>
        <w:tc>
          <w:tcPr>
            <w:tcW w:w="1751" w:type="dxa"/>
          </w:tcPr>
          <w:p w14:paraId="7C4DFB7A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Školy, rodiny, ÚP, </w:t>
            </w:r>
            <w:r w:rsidRPr="00AF4C4F">
              <w:t xml:space="preserve"> předčasné odchody ze škol</w:t>
            </w:r>
          </w:p>
        </w:tc>
        <w:tc>
          <w:tcPr>
            <w:tcW w:w="1710" w:type="dxa"/>
          </w:tcPr>
          <w:p w14:paraId="56B5714D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1x ročně</w:t>
            </w:r>
          </w:p>
        </w:tc>
      </w:tr>
      <w:tr w:rsidR="00CD662D" w:rsidRPr="00AF4C4F" w14:paraId="7B1C55FE" w14:textId="77777777" w:rsidTr="000A13D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6DB2FE28" w14:textId="77777777" w:rsidR="00CD662D" w:rsidRPr="00AF4C4F" w:rsidRDefault="00CD662D" w:rsidP="000A13D7">
            <w:r w:rsidRPr="00AF4C4F">
              <w:t xml:space="preserve">Zapojení do </w:t>
            </w:r>
            <w:r>
              <w:t xml:space="preserve">využívání </w:t>
            </w:r>
            <w:r w:rsidRPr="00AF4C4F">
              <w:t>sociálních služeb</w:t>
            </w:r>
          </w:p>
        </w:tc>
        <w:tc>
          <w:tcPr>
            <w:tcW w:w="3551" w:type="dxa"/>
          </w:tcPr>
          <w:p w14:paraId="06CD4064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Zapojení a řešení dalších problémů</w:t>
            </w:r>
          </w:p>
        </w:tc>
        <w:tc>
          <w:tcPr>
            <w:tcW w:w="1751" w:type="dxa"/>
          </w:tcPr>
          <w:p w14:paraId="0B2BF98C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Případová konference</w:t>
            </w:r>
          </w:p>
          <w:p w14:paraId="311132B2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Sociální šetření</w:t>
            </w:r>
          </w:p>
          <w:p w14:paraId="7BD2B166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IP klienta</w:t>
            </w:r>
          </w:p>
        </w:tc>
        <w:tc>
          <w:tcPr>
            <w:tcW w:w="1710" w:type="dxa"/>
          </w:tcPr>
          <w:p w14:paraId="5CEC94FB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Dle potřeby</w:t>
            </w:r>
          </w:p>
        </w:tc>
      </w:tr>
      <w:tr w:rsidR="00CD662D" w:rsidRPr="00AF4C4F" w14:paraId="414F9107" w14:textId="77777777" w:rsidTr="000A13D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091BF84C" w14:textId="77777777" w:rsidR="00CD662D" w:rsidRDefault="00CD662D" w:rsidP="000A13D7">
            <w:r>
              <w:t>Ekonomická situace rodin</w:t>
            </w:r>
            <w:r w:rsidR="007614D4">
              <w:t>y:</w:t>
            </w:r>
          </w:p>
          <w:p w14:paraId="11113B60" w14:textId="77777777" w:rsidR="007614D4" w:rsidRDefault="007614D4" w:rsidP="000A13D7">
            <w:r>
              <w:t>- struktura příjmů</w:t>
            </w:r>
          </w:p>
          <w:p w14:paraId="5D1F9B74" w14:textId="77777777" w:rsidR="007614D4" w:rsidRPr="00AF4C4F" w:rsidRDefault="007614D4" w:rsidP="000A13D7">
            <w:r>
              <w:t>- počet dní bez peněz</w:t>
            </w:r>
          </w:p>
        </w:tc>
        <w:tc>
          <w:tcPr>
            <w:tcW w:w="3551" w:type="dxa"/>
          </w:tcPr>
          <w:p w14:paraId="209B9938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Zda šetří, nešetří, rodinný rozpočet</w:t>
            </w:r>
          </w:p>
        </w:tc>
        <w:tc>
          <w:tcPr>
            <w:tcW w:w="1751" w:type="dxa"/>
          </w:tcPr>
          <w:p w14:paraId="0C51B849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617922D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14D4" w:rsidRPr="00AF4C4F" w14:paraId="52BEE9B0" w14:textId="77777777" w:rsidTr="000A13D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247B9ABA" w14:textId="77777777" w:rsidR="007614D4" w:rsidRDefault="007614D4" w:rsidP="000A13D7">
            <w:r>
              <w:t>Zdravotní stav</w:t>
            </w:r>
          </w:p>
          <w:p w14:paraId="34EB9B9A" w14:textId="77777777" w:rsidR="007614D4" w:rsidRDefault="007614D4" w:rsidP="000A13D7">
            <w:r>
              <w:t>- subjektivně</w:t>
            </w:r>
          </w:p>
          <w:p w14:paraId="4DBD281B" w14:textId="77777777" w:rsidR="007614D4" w:rsidRDefault="007614D4" w:rsidP="000A13D7">
            <w:r>
              <w:t>- dlouhodobá nemoc</w:t>
            </w:r>
          </w:p>
          <w:p w14:paraId="6CB86062" w14:textId="77777777" w:rsidR="007614D4" w:rsidRDefault="007614D4" w:rsidP="000A13D7">
            <w:r>
              <w:t>- využívání pohotovosti</w:t>
            </w:r>
          </w:p>
          <w:p w14:paraId="785681DD" w14:textId="77777777" w:rsidR="007614D4" w:rsidRDefault="007614D4" w:rsidP="000A13D7">
            <w:r>
              <w:t>- duševní zdraví, vnímání života, pocit kontroly nad životem</w:t>
            </w:r>
          </w:p>
          <w:p w14:paraId="29C0FBA4" w14:textId="77777777" w:rsidR="007614D4" w:rsidRDefault="007614D4" w:rsidP="000A13D7">
            <w:r>
              <w:t>- užívání návykových látek</w:t>
            </w:r>
          </w:p>
        </w:tc>
        <w:tc>
          <w:tcPr>
            <w:tcW w:w="3551" w:type="dxa"/>
          </w:tcPr>
          <w:p w14:paraId="6B827BE5" w14:textId="77777777" w:rsidR="007614D4" w:rsidRPr="00AF4C4F" w:rsidRDefault="007614D4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1" w:type="dxa"/>
          </w:tcPr>
          <w:p w14:paraId="07D7FEAD" w14:textId="77777777" w:rsidR="007614D4" w:rsidRPr="00AF4C4F" w:rsidRDefault="007614D4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451D757" w14:textId="77777777" w:rsidR="007614D4" w:rsidRPr="00AF4C4F" w:rsidRDefault="007614D4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62D" w:rsidRPr="00AF4C4F" w14:paraId="4C2C76F5" w14:textId="77777777" w:rsidTr="000A13D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</w:tcPr>
          <w:p w14:paraId="0117F0EA" w14:textId="77777777" w:rsidR="00CD662D" w:rsidRDefault="00CD662D" w:rsidP="000A13D7">
            <w:proofErr w:type="spellStart"/>
            <w:r>
              <w:t>Wellbeing</w:t>
            </w:r>
            <w:proofErr w:type="spellEnd"/>
            <w:r>
              <w:t xml:space="preserve"> zabydlovaných domácností:</w:t>
            </w:r>
          </w:p>
          <w:p w14:paraId="0E81EAAC" w14:textId="77777777" w:rsidR="00CD662D" w:rsidRPr="00AF4C4F" w:rsidRDefault="00CD662D" w:rsidP="000A13D7">
            <w:r>
              <w:t>- v</w:t>
            </w:r>
            <w:r w:rsidRPr="00AF4C4F">
              <w:t xml:space="preserve">hodné prostředí pro sociální fungování </w:t>
            </w:r>
          </w:p>
          <w:p w14:paraId="29147BAA" w14:textId="77777777" w:rsidR="00CD662D" w:rsidRPr="00AF4C4F" w:rsidRDefault="00CD662D" w:rsidP="000A13D7">
            <w:r>
              <w:t xml:space="preserve">- </w:t>
            </w:r>
            <w:r w:rsidRPr="00AF4C4F">
              <w:t>Stravování</w:t>
            </w:r>
          </w:p>
          <w:p w14:paraId="11D8EA10" w14:textId="77777777" w:rsidR="00CD662D" w:rsidRPr="00AF4C4F" w:rsidRDefault="00CD662D" w:rsidP="000A13D7">
            <w:r>
              <w:t xml:space="preserve">- </w:t>
            </w:r>
            <w:r w:rsidRPr="00AF4C4F">
              <w:t>Volný čas</w:t>
            </w:r>
          </w:p>
          <w:p w14:paraId="4998139C" w14:textId="77777777" w:rsidR="00CD662D" w:rsidRPr="00AF4C4F" w:rsidRDefault="00CD662D" w:rsidP="000A13D7">
            <w:r>
              <w:t xml:space="preserve">- </w:t>
            </w:r>
            <w:r w:rsidRPr="00AF4C4F">
              <w:t>Snižování stresu</w:t>
            </w:r>
          </w:p>
        </w:tc>
        <w:tc>
          <w:tcPr>
            <w:tcW w:w="3551" w:type="dxa"/>
          </w:tcPr>
          <w:p w14:paraId="6A3514CF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Rozsah zacílené intervence</w:t>
            </w:r>
          </w:p>
          <w:p w14:paraId="116C3626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>Prevence ztráty bydlení</w:t>
            </w:r>
          </w:p>
          <w:p w14:paraId="7F660753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C4F">
              <w:t xml:space="preserve">Varovný ukazatel – </w:t>
            </w:r>
            <w:r>
              <w:t>zda je ošetřeno -socio-</w:t>
            </w:r>
            <w:r w:rsidRPr="00AF4C4F">
              <w:t>emoční  klima člověka</w:t>
            </w:r>
          </w:p>
        </w:tc>
        <w:tc>
          <w:tcPr>
            <w:tcW w:w="1751" w:type="dxa"/>
          </w:tcPr>
          <w:p w14:paraId="0833EBD9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AEB9E80" w14:textId="77777777" w:rsidR="00CD662D" w:rsidRPr="00AF4C4F" w:rsidRDefault="00CD662D" w:rsidP="000A1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DC6267" w14:textId="77777777" w:rsidR="00CD662D" w:rsidRPr="00CD662D" w:rsidRDefault="00CD662D">
      <w:pPr>
        <w:rPr>
          <w:b/>
        </w:rPr>
      </w:pPr>
    </w:p>
    <w:sectPr w:rsidR="00CD662D" w:rsidRPr="00CD662D" w:rsidSect="00AF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8FB6" w14:textId="77777777" w:rsidR="00926191" w:rsidRDefault="00926191" w:rsidP="00C251F4">
      <w:r>
        <w:separator/>
      </w:r>
    </w:p>
  </w:endnote>
  <w:endnote w:type="continuationSeparator" w:id="0">
    <w:p w14:paraId="722CAB28" w14:textId="77777777" w:rsidR="00926191" w:rsidRDefault="00926191" w:rsidP="00C2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2C9A" w14:textId="77777777" w:rsidR="00926191" w:rsidRDefault="00926191" w:rsidP="00C251F4">
      <w:r>
        <w:separator/>
      </w:r>
    </w:p>
  </w:footnote>
  <w:footnote w:type="continuationSeparator" w:id="0">
    <w:p w14:paraId="4CFEDA25" w14:textId="77777777" w:rsidR="00926191" w:rsidRDefault="00926191" w:rsidP="00C2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8B1"/>
    <w:multiLevelType w:val="hybridMultilevel"/>
    <w:tmpl w:val="F6D2926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4D5C"/>
    <w:multiLevelType w:val="hybridMultilevel"/>
    <w:tmpl w:val="E90C0A96"/>
    <w:lvl w:ilvl="0" w:tplc="FFFFFFFF">
      <w:numFmt w:val="bullet"/>
      <w:lvlText w:val="-"/>
      <w:lvlJc w:val="left"/>
      <w:pPr>
        <w:ind w:left="40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4AC777D8"/>
    <w:multiLevelType w:val="hybridMultilevel"/>
    <w:tmpl w:val="51B291C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96013">
    <w:abstractNumId w:val="1"/>
  </w:num>
  <w:num w:numId="2" w16cid:durableId="290747395">
    <w:abstractNumId w:val="2"/>
  </w:num>
  <w:num w:numId="3" w16cid:durableId="80743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4A"/>
    <w:rsid w:val="00023811"/>
    <w:rsid w:val="000D399F"/>
    <w:rsid w:val="000E0D32"/>
    <w:rsid w:val="00144D19"/>
    <w:rsid w:val="0016761C"/>
    <w:rsid w:val="00171C4A"/>
    <w:rsid w:val="00215DEA"/>
    <w:rsid w:val="00270793"/>
    <w:rsid w:val="002D5187"/>
    <w:rsid w:val="002D7D9F"/>
    <w:rsid w:val="002E27C9"/>
    <w:rsid w:val="002F793C"/>
    <w:rsid w:val="00324E4E"/>
    <w:rsid w:val="003504A3"/>
    <w:rsid w:val="003716AB"/>
    <w:rsid w:val="003A7CEB"/>
    <w:rsid w:val="003D36B7"/>
    <w:rsid w:val="00431F4E"/>
    <w:rsid w:val="00434AB5"/>
    <w:rsid w:val="004D2A36"/>
    <w:rsid w:val="004D374A"/>
    <w:rsid w:val="00525134"/>
    <w:rsid w:val="00536D7B"/>
    <w:rsid w:val="005B5988"/>
    <w:rsid w:val="00686605"/>
    <w:rsid w:val="00686ECA"/>
    <w:rsid w:val="007614D4"/>
    <w:rsid w:val="007E5623"/>
    <w:rsid w:val="007F0D3A"/>
    <w:rsid w:val="0083135A"/>
    <w:rsid w:val="00867149"/>
    <w:rsid w:val="00896692"/>
    <w:rsid w:val="009050DA"/>
    <w:rsid w:val="009163BD"/>
    <w:rsid w:val="00926191"/>
    <w:rsid w:val="00943364"/>
    <w:rsid w:val="00983E02"/>
    <w:rsid w:val="009C6442"/>
    <w:rsid w:val="00AF4C4F"/>
    <w:rsid w:val="00B007D7"/>
    <w:rsid w:val="00B0136E"/>
    <w:rsid w:val="00B35238"/>
    <w:rsid w:val="00B43A6D"/>
    <w:rsid w:val="00B63E97"/>
    <w:rsid w:val="00BE37EB"/>
    <w:rsid w:val="00C16C39"/>
    <w:rsid w:val="00C251F4"/>
    <w:rsid w:val="00C41D27"/>
    <w:rsid w:val="00CD5E67"/>
    <w:rsid w:val="00CD662D"/>
    <w:rsid w:val="00CE0D6A"/>
    <w:rsid w:val="00D126C0"/>
    <w:rsid w:val="00D21776"/>
    <w:rsid w:val="00D245AD"/>
    <w:rsid w:val="00D55297"/>
    <w:rsid w:val="00DC5CA0"/>
    <w:rsid w:val="00E72FF2"/>
    <w:rsid w:val="00EA2AB4"/>
    <w:rsid w:val="00F828CC"/>
    <w:rsid w:val="00F8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7A0"/>
  <w15:chartTrackingRefBased/>
  <w15:docId w15:val="{000671A3-373F-9143-BC51-B6C3B6DB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686EC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41D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1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51F4"/>
  </w:style>
  <w:style w:type="paragraph" w:styleId="Zpat">
    <w:name w:val="footer"/>
    <w:basedOn w:val="Normln"/>
    <w:link w:val="ZpatChar"/>
    <w:uiPriority w:val="99"/>
    <w:unhideWhenUsed/>
    <w:rsid w:val="00C25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Žáková</dc:creator>
  <cp:keywords/>
  <dc:description/>
  <cp:lastModifiedBy>Hana Valisova</cp:lastModifiedBy>
  <cp:revision>2</cp:revision>
  <dcterms:created xsi:type="dcterms:W3CDTF">2022-07-25T10:19:00Z</dcterms:created>
  <dcterms:modified xsi:type="dcterms:W3CDTF">2022-07-25T10:19:00Z</dcterms:modified>
</cp:coreProperties>
</file>